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HRVATSKI JEZIK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2"/>
        <w:gridCol w:w="2511"/>
        <w:gridCol w:w="2511"/>
        <w:gridCol w:w="2511"/>
        <w:gridCol w:w="2511"/>
      </w:tblGrid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ELEMENTI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ODLIČAN(5)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VRLO DOBAR (4)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DOBAR (3)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DOVOLJAN (2)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NEDOVOLJAN (1)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050"/>
        </w:trPr>
        <w:tc>
          <w:tcPr>
            <w:tcW w:w="2448" w:type="dxa"/>
            <w:vMerge w:val="restart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KNJIŽEVNOST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konkretno i jasno prosuđuje, prima, raščlanjuje i (vođeno) interpretira književni tekst /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djelo.Učinkovito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spretno primjenjuje stečena znanja iz književno-teorijskog nazivlja u interpretaciji književnog teksta , književno znanje, odnos prema književnom djelu.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konkretno i jasno analizira književne tekstove / djela primjenjujući stečena znanja iz književno-teorijskog nazivlja.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sudjeluje u analizi i interpretaciji književnih tekstova / djela. Uz malu pomoć učitelja može primijeniti i stečena znanja iz književno teorijskog nazivlja.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Sposobnosti su djelomično razvijene kao i interes. Učenik povremeno sudjeluje u analizi književnih djela. Teško usvaja književno teorijsko nazivlje.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može usvojiti književno- teoretsko nazivlje, niti uz pomoć učitelja analizirati književni tekst / djelo.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398"/>
        </w:trPr>
        <w:tc>
          <w:tcPr>
            <w:tcW w:w="2448" w:type="dxa"/>
            <w:vMerge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pronalazi rimu u pjesmi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bajku, basnu, igrokaz, pripovijetku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-razlikuje i izražava pouku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-prepričava točno, brzo i slikovito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samostalno i kronološki navodi tijek priče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-spoznaje, doživljava i iskazuje doživljaje kratke priče ili pjesme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-uočava i prepoznaje osnovnu misao teksta, navodi osobine glavnih i sporednih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-objašnjava i zamjećuje </w:t>
            </w: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dijelove pjesme na novim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-pronalazi uzročno- posljedičnu i vremensku povezanost u priči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redoslijed radnje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-pokazuje zanimanje za književno-umjetničko područje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pročitano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određuje vrstu djela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-sudjeluje u interpretaciji književnog djela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-razlikuje i izražava pouku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-prepričava točno, brzo i slikovito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samostalno i kronološki navodi tijek priče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-točno izdvaja temu u tekstu, likove, mjesto i vrijeme radnje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-prepoznaje osnovnu misao teksta, navodi osobine glavnih i sporednih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 zamjećuje dijelove pjesme na novim i poznatim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dijelove pjesme i povezuje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i analizira osobine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osnovne etične osobine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i određuje vrstu djela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-pokazuje zanimanje za književno-umjetničko područje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-djelomično razumije pročitano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razlikuje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likove na glavne i sporedne te objašnjava njihove osobine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književne vrste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temu u tekstu, likove, mjesto i vrijeme radnje, prepričava priču uz poticaj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razlikuje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 razvrstava likove na glavne i sporedne te objašnjava njihove osobine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književne vrste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-znanje i odnos prema književnosti je na početnoj razini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-nesiguran je u interpretaciji knjiž. djela, teško razlikuje vrste knjiž. djela, nesiguran je u razumijevanju pročitanog teksta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-nakon čitanja/ slušanja teksta učenik razumije samo dijelove teksta, sporije i uz nastavnikovu pomoć točno odgovara na dio postavljenih pitanja koristeći uglavnom kratke odgovore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-teško prepričava i navodi tijek priče, izdvaja sporedne i glavne likove, te osnovnu misao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likove u priči i zamjećuje njihove osobine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književne vrste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-znanje i odnos prema književnosti nedovoljno razvijene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sudjeluje u interpretaciji književnog djela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navodi likove u priči i ne zamjećuje njihove osobine ni uz učiteljevu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navodi književne vrste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IZRAŽAVANJE I STVARANJE</w:t>
            </w:r>
          </w:p>
          <w:p w:rsidR="00F15300" w:rsidRPr="00441784" w:rsidRDefault="00F15300" w:rsidP="00EA1453">
            <w:pPr>
              <w:pStyle w:val="StandardWeb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Pisano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se sadržajno, točno i izrazito lijepo pismeno izražava, primjenjujući ispravno pravopisne i gramatičke norme predviđene njegovim uzrastom.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se sadržajno i točno pisano izražava, primjenjujući pravopisne i gramatičke norme predviđene njegovim uzrastom.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pisanom izražavanju učenik obraća pozornost na sadržaj, ali griješi u pravopisnom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gramatiĉkom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podruĉju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Slabije se pismeno izražava , ponavlja se i služi neodgovarajućim izrazima s čestim pravopisnim i gramatičkim pogreškama.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Pismeni izraz skroman i neprimjeren dobi. Niti uz pomoć učitelja ne uspijeva primijeniti pravopisne i gramatičke norme.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753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Čitateljski interes vrlo razvijen. U brzini i razumijevanju pročitanog teksta iznad prosjeka. Čita brzo i točno s naglašenom sklonošću prema interpretativnom čitanju i dramatizaciji.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Interes za čitanje razvijen. Čita primjerenom brzinom uz pravilnu interpretaciju znakova interpunkcije.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primjerenom brzinom uz manje greške. Djelomično razvijen interes za čitanje.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polako i s pogreškama. Ne pokazuje naročiti interes za čitanje.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sporo i s velikim i čestim pogreškama. Ne razumije pročitano. Interes za čitanje ne javlja se ni na poticaj učitelja.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51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-ima razvijen kritički odnos prema vlastitom i tuđem pisanom izrazu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-pisani izričaj vrlo maštovit i slikovit, pokazuje vrlo visoku ovladanost književno 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 potpunosti je ovladao pisanjem kraćih sastavaka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argumentira i primjenjuje pravila pristojnog ponašanja u telefonskom razgovoru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osmišljava priču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postujući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sadržajnu logičnost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međurečeničnu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povezanost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i piše opis prema planu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vrednuje i sastavlja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izvješće o prošlom događaju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sastavak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-rukopis uredan i čitljiv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-pismeni izričaj maštovit i slikovit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pokazuje visoku ovladanost književno- jezičnim normama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prima i izgovara sve glasove, naglaske, intonacijska sredstva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razumijevanje pročitanog na očekivanoj razini.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-usmeno izražavanje logično i jezgrovito.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-komunicira i dobro povezuje riječi , sliku i pokrete.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rječnik prosječan, ali aktivan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prikazuje dijalog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opisuje sliku sa što više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određuje slijed plana opisa prema zapaženim pojedinostima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opis prije sastavljanja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upotpunjuje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izvješće o prošlome događaju od zadanih sastavnica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sadržaj čestitke i razglednice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nastavak ili kraj sastavka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-rukopis slabo čitljiv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-pisani izričaj manje maštovit i slikovit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pokazuje uglavnom ovladanost književno jezičnim normama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-prima i izgovara sve glasove, naglaske ali je potrebno vježbati intonacijska sredstva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razumijevanje pročitanog na prosječnoj razini.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-usmeni izraz nije uvijek jezgrovit i izražajan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-rječnik prosječan i pasivan.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-koristi poštapalice i lokalne neknjiževne izraze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tko je govornik, a tko sugovornik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priča svojim riječima priču poštujući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i razvrstava što više obilježja prema planu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pisanu i usmenu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i objašnjava nepotpuna izvješća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razlikuje, prepoznaje i imenuje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određuje sastavnice stvaralačkog pisanja (uvod, glavni dio i završetak)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rukopis slabije čitljiv i neuredan.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-stil je često nejasan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-pismeni izričaj djelomično slikovit i maštovit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-djelomično ovladao književno-jezičnim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-razumijevanje pročitanog ispod prosjeka (traži dodatne naputke)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-prima sve glasove, ali treba dodatno vježbati naglasak i intonacijska sredstva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-usmeno se teže izražava uz pomoć poštapalica i lokalnih, neknjiževnih izraza.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-siromašan i pasivan rječnik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govornika i sugovornika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plan opisa, lika i predmeta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oblikuje pisanu i usmenu obavijest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izvješće i izvješćuje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sastavak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-rukopis teško čitljiv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neuredan.Loša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motorika otežava mu pisanje.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-upućuje na neovladanost književno 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može pisati kraće sastavke niti pravilno oblikovati rečenice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ško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se usmeno izražava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može niti uz pomoć učitelja postići poželjan stupanj komuniciranja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govornika i sugovornika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navodi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navodi plan opisa, lika i predmeta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oblikuje pisanu i usmenu obavijest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izvješće i izvješćuje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piše sastavak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408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JEZIK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sadržaje usvojio u cijelosti na najvišoj razini. Ističe se na satima obrade jer koristi predznanje. Jezične sadržaje svakodnevno, prikladno i ispravno primjenjuje u usmenoj i pisanoj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komunikaciji.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Lako usvaja jezične sadržaje i primjenjuje ih u usmenom i pismenom izražavanju . Sposobnosti jezikoslovnog mišljenja razvijene na očekivanoj razini. Uz malu pomoć izvodi pravila i zaključke.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većim dijelom usvaja jezične sadržaje, a primjenjuje ih s manjim pogreškama u usmenom i pismenom izrazu. Traži potporu učitelja. Sposobnosti jezikoslovnog mišljenja razvijene na prosječnoj razini.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Uz stalnu pomoć učitelja djelomično usvaja jezične sadržaje koje, kroz dopunski rad, treba višekratno ponavljati. Sposobnosti jezikoslovnog mišljenja razvijene na početnoj razini. nedovoljno razvijen interes za jezik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Jezični sadržaji nisu usvojeni. Niti uz pomoć učitelja učenik ne prepoznaje jezičnu pojavu. Sposobnosti jezikoslovnog mišljenja nisu razvijene.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 potpunosti razumije imenice i samostalno ih bez pogrješke pronalazi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-argumentira i primjenjuje naučeno pravilo pisanja velikog početnog slova na poznatim i novim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-sastavlja od izjavne rečenice upitnu; od usklične upitnu i sl.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stvara od jesne niječnu rečenicu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-točno primjenjuje rečenične znakove na kraju rečenice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-analizira broj slogova u riječi prema broju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otvornika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rastavlja riječ na kraju retka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-pravilno koristi riječcu li 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niječnicama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 pisanom i govorenom obliku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usmeno izražavanje logično, jezgrovito, emocionalno, izražajno i slikovito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-rječnik izuzetno bogat i aktivan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-visok stupanj informiranosti, kritičnosti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-lako komunicira i spretno oblikuje govorne poruke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imenice kao vrstu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rečenične znakove na kraju rečenice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-uspoređuje razlike između rečenica i pravilno piše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ne i 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-pravopisna pravila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toĉno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primjenjuje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-rastavlja riječi na slogove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razlikuje pravilan izgovor glasova i skupova glasova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upitnu rečenicu pravilno rabeći riječcu li i negaciju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-razumije imenice, ali ih teže pronalazi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-znanje primjenjuje prikladno s povremenim grješkama u usmenom i pismenom izražavanju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-povremeno griješi u pisanju velikog početnog slova u imenima voda, gora i nebeskih tijela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broj slogova 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razlikuje imenice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i objašnjava riječi napisane velikim početnim slovom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sastavlja upitnu, uskličnu, izjavnu, jesnu i niječnu rečenicu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proširuje rečenicu odgovarajućom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kako odrediti broj slogova 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uspoređuje riječi po broju slogova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daje primjer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rječce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-razvijena sposobnost jezikoslovno-gramatičkog mišljenja na početnoj razini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-teško i uz pomoć učitelja prepoznaje vrste riječi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-teško primjenjuje naučena pravopisna pravila o pisanju velikog početnog slova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jesnu,niječnu, izjavnu, upitnu i uskličnu rečenicu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riječi prema broju slogova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-izgovara i piše skupove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/je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primjenjuje pisanje riječce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-gradivo ne primjenjuje u pismenom i usmenom izražavanju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-nema razvijeno gramatičko mišljenje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razlikuje imenice u rečenicama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-nije usvojio pravopisna pravila o pisanju velikog početnog slova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jesnu,niječnu, izjavnu, upitnu i uskličnu rečenicu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razvrstava riječi prema broju slogova uz pomoć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ne izgovara i piše skupove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/je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ne primjenjuje pisanje riječce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LEKTIRA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Pokazuje izuzetan interes za čitanje lektire. Ispravno, prema zadanim kriterijima, redovito i kvalitetno piše lektiru, često i više od propisanog.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jezično, stilski i sadržajno točan. Ima bogat i aktivan rječnik.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-vrlo uspješno i samostalno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čita lektiru.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vodi stilski i sadržajno točno, ali s manjim jezičnim greškama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-samostalno i opsežno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čita lektiru. Dnevnik čitanja sadržajno i stilski nepotpun.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-griješi u primjeni pravopisnih sadržaja.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poštuje uvijek zadane kriterije u vođenju zabilježaka.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uspješno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čita redovito lektiru.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površan, stilski i sadržajno nedorečen s mnogo pravopisnih i gramatičkih pogrešaka.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djelomično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čita propisana djela za lektiru i ne vodi dnevnik čitanja.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-ni uz pomoć ne uočava i ne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387"/>
        </w:trPr>
        <w:tc>
          <w:tcPr>
            <w:tcW w:w="2448" w:type="dxa"/>
            <w:vMerge w:val="restart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MEDIJSKA KULTURA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Ima vrlo razvijene sposobnosti za komunikaciju s medijima. Interes i znanja o medijskoj kulturi su na najvišoj razini. Aktivno sudjeluje u raščlambi gledanog filma, TV-emisije i kazališne predstave.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Znanja o medijskoj kulturi usvojeni su na očekivanoj ( operativnoj ) razini. Pokazuje veći interes, ali su sposobnosti na prosječnoj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razini.Posebno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aktivan prema određenom mediju. Aktivno sudjeluje u raščlambi gledanog filma, TV-emisije i kazališne predstave.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Znanje i poznavanje medija na nivou reprodukcije. Učenikove sposobnosti za komunikaciju s elementima MK –e dobro su razvijene i napreduju. Odnos prema području MK je na početnoj razini.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Znanje na početnoj razini ( nivo prisjećanja i prepoznavanja) 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Učenikove sposobnosti za komunikaciju samo su djelomično razvijene.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Znanje i poznavanje medija manjkavo i površno ( nivo prisjećanja). Nije usvojeno u dovoljnoj mjeri. Ne pokazuje interes, a niti uz učiteljevu pomoć ne može uspješno interpretirati TV-emisiju, film ili kazališnu predstavu. </w:t>
            </w:r>
          </w:p>
        </w:tc>
      </w:tr>
      <w:tr w:rsidR="00F15300" w:rsidRPr="00441784" w:rsidTr="00EA1453">
        <w:trPr>
          <w:trHeight w:val="3831"/>
        </w:trPr>
        <w:tc>
          <w:tcPr>
            <w:tcW w:w="2448" w:type="dxa"/>
            <w:vMerge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-argumentira osobni doživljaj priče, predstave televizijske emisije i časopisa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-samostalno i bez pogrješke uočava razlike i sličnosti između igranog i dječjeg filma, te radijske emisije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-povezuje slijed događaja u filmu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-uočava razlike i sličnosti između dječjeg i crtanog  filma, televizijske emisije i kazališne predstave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i razlikuje filmsku priču, kazališnu predstavu, televizijsku emisiju i časopis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teže usvaja pojmove vezane za komunikaciju s medijima.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učitelja uočava razlike i sličnosti između dječjeg i crtanog  filma, televizijske emisije i kazališne predstave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bidi="ta-IN"/>
              </w:rPr>
              <w:t xml:space="preserve">-razlikuje likove i objašnjava raspored događaja u filmu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pozornicu i gledalište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likove i objašnjava redoslijed događaja u filmu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-uz učiteljevu pomoć interpretira dijelove filma, TV-emisije ili kazališne predstave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-teško uočava razlike i sličnosti između vrsta filma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kazališnu predstavu od filma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najdražu emisiju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-učenikove sposobnosti za komunikaciju nisu razvijene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razlikuje kazališnu predstavu od filma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izdvaja najdražu emisiju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326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DOMAĆI URADAK</w:t>
            </w: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Uvijek točno i redovito rješava domaće zadaće kreativno primjenjujući stečena znanja iz književnosti, jezika i medijske kulture. Zadaće su vrlo uredne i često uradi više od zadanog.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i uredno piše DZ primjenjujući stečena znanja iz književnosti, jezika i medijske kulture. Zadatke uglavnom izvršava točno i na vrijeme.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piše domaće zadaće. Zadaća mu je katkad površna. Obično je motiviran za izvršavanje postavljenih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Povremeno motiviran da izradi zadatke koji su površno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djelomiĉno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riješeni. Češće zaboravlja napisati DZ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Ponekad napiše zadaću koja je površna, nedovršena i neuredna. Dovršava mali broj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681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PISMENO PROVJERAVANJE</w:t>
            </w: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*90 - 100 %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*77 - 89 %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*64 - 76 %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*51 - 63 %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*0 - 50 %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Pr="00441784" w:rsidRDefault="00F15300" w:rsidP="00F15300">
      <w:pPr>
        <w:rPr>
          <w:rFonts w:ascii="Arial" w:hAnsi="Arial" w:cs="Arial"/>
          <w:vanish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0"/>
          <w:szCs w:val="20"/>
        </w:rPr>
        <w:br w:type="page"/>
      </w:r>
      <w:r w:rsidRPr="00F23CC8">
        <w:rPr>
          <w:rFonts w:ascii="Arial" w:hAnsi="Arial" w:cs="Arial"/>
          <w:sz w:val="44"/>
          <w:szCs w:val="44"/>
        </w:rPr>
        <w:t>MATEMATIKA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3"/>
        <w:gridCol w:w="2421"/>
        <w:gridCol w:w="2540"/>
        <w:gridCol w:w="2410"/>
        <w:gridCol w:w="2693"/>
        <w:gridCol w:w="2977"/>
      </w:tblGrid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USMENO ISPITIVANJE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Lako i brzo usvaja sadržaje na najvišem stupnju u kvaliteti znanja. Točno, brzo i samostalno rješava sve zadatke. Izrazito točno, temeljito i logički povezuje i obrazlaže matematičke pojmove i zakonitosti. Ističe se misaonim operacijama jer pronalazi rješenja koja nisu prvobitno dana.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Bez većih poteškoća usvaja i prenosi nova znanja (stupanj operativnosti ).Točno, umjereno brzo i samostalno rješava matematičke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zadatke.Poznaje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matematičke pojmove. Uočava, primjenjuje i obrazlaže matematičke zakonitosti. Usvojene sadržaje uspješno primjenjuje u rješavanju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stupnju reprodukcije (kako je naučio iz izvora) . Zadatke rješava polako, samostalno i uglavnom točno. Matematičke zakonitosti poznaje ali ih djelomično obrazlaže i primjenjuje.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Gradivo dosta teško usvaja (stupanj prepoznavanja).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Zadatke rješava polako, nesigurno i uz pomoć učitelja. Obrazlaže nepotpuno, površno i s pogreškama.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Površno poznaje matematičke pojmove i zakonitosti, ne povezuje ih logički.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Sporo i uz učiteljevu pomoć ipak uspijeva točno napisati i pročitati broj, napisati brojevnu riječ zadanog broja, rastaviti broj na desetice i jedinice, uspoređivati brojeve do 100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Sporo i uz pomoć učitelja zna zbrajati, oduzimati, množiti i dijeliti brojeve do 100, uz učiteljevu pomoć razumije geometrijske sadrž</w:t>
            </w:r>
            <w:r>
              <w:rPr>
                <w:rFonts w:ascii="Arial" w:hAnsi="Arial" w:cs="Arial"/>
                <w:sz w:val="20"/>
                <w:szCs w:val="20"/>
              </w:rPr>
              <w:t>aje.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Izrazito teško usvaja gradivo ( stupanj prisjećanja ).Nije u stanju riješiti zadatke niti uz pomoć učitelja. Obrazlaže nesuvislo i bez razumijevanja. Ne poznaje i ne primjenjuje osnovne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mat.zakonitosti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pojmove.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ni uz pomoć učitelja ne može riješiti zadatke zbrajanja, oduzimanja, množenja i dijeljenja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tekstualne zadatke, ne može ih riješiti ni uz učiteljevu pomoć, ne razumije brojevni niz, ne zna rastaviti broj na, desetice i jedinice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geometrijske sadržaje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Geometrija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rješava i logički zahtjevnije zadatke koji se odnose na geometrijske sadržaje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-istražuje pripadnost ili nepripadnost točaka dužini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i objašnjava različitosti i sličnosti kvadrata, pravokutnika i trokuta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uspoređuje i objašnjava pojmove (dužina, lik, stranica, vrh i točka)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-konstruira crtež od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istražuje i predviđa rezultat sastavljanja i rastavljanja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ravninskih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prostornih oblika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rješava i logički zahtjevnije zadatke koji se odnose na geometrijske sadržaje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koristi se dužinom u rješavanju matematičkih problema i zadataka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pripadnost i nepripadnost točaka nekoj dužini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razliku između kvadrata, pravokutnika i trokuta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matematičke pojmove (dužina, lik, stranica, vrh i točka) i primjenjuje ih na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i primjenjuje gradivo iz geometrije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označuje  i izdvaja točke koje pripadaju ili ne pripadaju dužini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što je sjecište i označuje ga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dužinu kao stranicu kvadrata, pravokutnika i trokuta od vrhova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zamjećuje i ističe povezanost između stranice i dužine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zamjećuje razlike i sličnosti između kvadrata i pravokutnika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što je stranica a što vrh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točku dužine kao najkraću spojnicu dviju točaka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krajnje točke dužine i označuje ih velikim tiskanim slovima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-zapisuje dužinu matematičkim izrazom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-pokazuje na geometrijskom crtežu krajnju točku i sjecište dviju ili više crta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geometrijske likove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-označuje dužine kao stranice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stranice kao dužine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vrhove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poznaje i imenuje točku dužine kao najkraću spojnicu dviju točaka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određuje krajnje točke dužine i označuje ih velikim tiskanim slovima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zapisuje dužinu matematičkim izrazom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pokazuje na geometrijskom crtežu krajnju točku i sjecište dviju ili više crta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i imenuje geometrijske likove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označuje dužine kao stranice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stranice kao dužine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Brojevi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-brzo, samostalno i točno rješava najsloženije zadatke zbrajanja i oduzimanja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izvodi zaključak s pomoću kojih znamenaka pišemo sve brojeve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i objašnjava istinitost odnosa manji, veći, jednaki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uporabu rednih i glavnih brojeva u zadatku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i objašnjava zapisivanje rimskih brojeva u složenim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raščlanjuje dvoznamenkasti broj na zbroj desetica i jedinica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nastanak novih desetica (10J=1D) te navodi traženi broj prema zadanom nizu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-matematičkim zapisom izražava odnose među brojevima do 100 te određuje nepoznat broj u jednostavnim jednakostima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redne i glavne brojeve u jednostavnim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-čita rimske brojke do 12 na primjeru sata i mjeseci u godini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parne i neparne brojeve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znamenke dekadskih jedinica u tablicu mjesnih vrijednosti,zamjećuje mjesne vrijednosti znamenaka i sažima ih u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problem jednostavnih zadataka riječima te strukturu brojeva do 100 kao zbroja desetica i jedinica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-pokazuje i ističe zadani broj te piše brojevnu riječ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-označuje broj za jedan veći ili za jedan manji i piše brojevnu riječ u broj i obrnuto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-objašnjava razliku između glavnih i rednih brojeva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-daje primjer kad upotrebljavamo glavne, a kada redne brojeve i razvrstava brojeve prema zadatku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rimske brojke do 12 i rimskim znamenkama zapisuje brojeve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-navodi i označuje desetice na brojevnoj crti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-prepoznaje, razlikuje i broji jednoznamenkaste i dvoznamenkaste brojeve kao višekratnike broja 10 te ih pravilno izgovara i zapisuje znamenkama i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-smješta i označuje ostale dvoznamenkaste brojeve na brojevnoj crti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-broji do 100, čita i zapisuje brojeve do 100 i uspoređuje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-čita i zapisuje glavne i redne brojeve, dopunjuje niz i smješta u nizu glavni ili redni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glavni ili redni broj te reda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-djelomično prepoznaje rimske brojke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dvoznamenkaste brojeve do 100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prepoznaje, ne razlikuje i ne broji jednoznamenkaste i dvoznamenkaste brojeve kao višekratnike broja 10 te ih ne izgovara pravilno i ne zapisuje znamenkama i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smješta i ne označuje ostale dvoznamenkaste brojeve na brojevnoj crti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broji do 100, ne čita i ne zapisuje brojeve do 100 i uspoređuje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čita i ne zapisuje glavne i redne brojeve, ne dopunjuje niz i ne smješta u nizu glavni ili redni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glavni ili redni broj te ne reda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rimske brojke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dvoznamenkaste brojeve do 100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Zbrajanje i oduzimanje brojeva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i objašnjava odabir matematičkog postupka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smislenost dobivenog rezultata zbrajanja ili oduzimanja dvoznamenkastih brojeva do 100 na temelju procjene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i objašnjava odabir matematičke radnje i uporabu zagrada u zbrajanju i oduzimanju triju ili više brojeva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-utvrđuje smislenost dobivenog rezultata računanjem sa zagradama i bez njih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zbrajanja i oduzimanja u problemskim zadacima i procjenjuje rezultat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-umjereno brzo, samostalno i točno rješava složenije zadatke zbrajanja i oduzimanja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znanje o deseticama na zadatke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zbrajanja i oduzimanja te određuje nepoznati broj u jednostavnim jednakostima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pravilo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-dovodi u vezu postupke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pravilo zbrajanja i oduzimanja triju ili više brojeva uz uporabu zagrada u rješavanju zadataka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-polako i uz pomoć učitelja djelomično rješava zadatke zbrajanja, oduzimanja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brojeve do 100 od najvećeg do najmanjeg i obrnuto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mjestu vrijednost znamenke u brojevima do 100 i odnos veći, manji i jednako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što su pribrojnici, zbroj, umanjenik, umanjitelj i razlika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postupak za rješavanje zadanog problema, razumije vezu zbrajanja i oduzimanja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imenuje višekratnike broja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izvođenje računskih radnji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-zbraja i oduzima dvoznamenkaste brojeve do 100 bez prijelaza desetice samostalno, a s prijelazom uz pomoć učitelja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izvodi računsku radnju zbrajanja i oduzimanja triju ili više brojeva uz uporabu zagrada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desetice, nabraja ih i izračunava zbroj i razliku istih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-zbraja i oduzima dvoznamenkaste brojeve do 100 bez prijelaza desetice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parne i neparne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-može ih poredati i razlikovati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desetice,ne  nabraja ih i ne izračunava zbroj i razliku istih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zbraja i ne oduzima dvoznamenkaste brojeve do 100 bez prijelaza desetice ni uz 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parne i neparne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može ih poredati i razlikovati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Množenje i dijeljenje brojeva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-brzo, točno, temeljito i s razumijevanjem rješava i najsloženije zadatke množenja i dijeljenja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predlaže i objašnjava odabir matematičke radnje i dobivenog rezultata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rezultate i primjenjuje matematičke radnje množenja i dijeljenja u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-osmišljava i kombinira zadatke s množenjem brojeva 1 i 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i navodi postupke za rješavanje problemskih zadataka i mogućih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-procjenjuje, izračunava zadatak i piše odgovor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-povezuje istodobno više računskih radnji na složenijim zadacima i procjenjuje rezultat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djeljivost broja na temelju parnosti i neparnosti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-umjereno brzo, točno, temeljito i s razumijevanjem rješava i složenije zadatke množenja i dijeljenja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nepoznati faktor u množenju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-raščlanjuje tekstualni matematički zadatak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-uspoređuje višekratnike, objašnjava njihove sličnosti i razlike (uspoređuje pojam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trokratnika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četverokratnika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množenja i dijeljenja te određuje nepoznat broj u jednostavnim zakonitostima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brojeve prema svojstvu djeljivosti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vrijednost nepoznatog faktora u množenju s 1 i 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vrijednost rezultata množenja i dijeljenja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-rješava zadatke i kombinira više računskih radnji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automatizirano množenje i dijeljenje na primjere u stvarnim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-polako i uz pomoć učitelja djelomično rješava zadatke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vezu množenja i dijeljenja, izračunava zadatke sa zamjenom mjesta faktora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dobivene umnoške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vezu množenja i dijeljenja, automatizira množenje i dijeljenje u skupu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-zadatke zadane riječima zapisuje matematičkim zapisom i izračunava 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značenje brojeva 1 i 0 u množenju, izračunava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množenje nepoznatim faktorom , dijeljenje brojem te razvrstava članove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razliku parnih i neparnih brojeva i nabraja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redoslijed izvođenja više računskih radnji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-prepoznaje, imenuje i piše množenje matematičkim zapisom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-zapisuje dijeljenje kao uzastopno oduzimanje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što je dijeljenje, piše dijeljenje matematičkim zapisom te imenuje brojeve pri dijeljenju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množi i dijeli s 1 i 0 napamet, prepoznaje ulogu broja 1 u dijeljenju i dijeljenje nulom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višekratnike broja 10 u množenju i dijeljenju, povezuje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članove računske radnje množenja i dijeljenja, navodi postupak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-ovladava računskom radnjom množenja i dijeljenja u skupu brojeva do 100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računske radnje u nizu zadataka više računskih radnji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prepoznaje, ne imenuje i ne piše množenje matematičkim zapisom ni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zapisuje dijeljenje kao uzastopno oduzimanje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objašnjava što je dijeljenje, ne piše dijeljenje matematičkim zapisom te ne imenuje brojeve pri dijeljenju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množi i ne dijeli s 1 i 0 napamet, ne prepoznaje ulogu broja 1 u dijeljenju i dijeljenje nulom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višekratnike broja 10 u množenju i dijeljenju, ne  povezuje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članove računske radnje množenja i dijeljenja,ne navodi postupak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ovladava računskom radnjom množenja i dijeljenja u skupu brojeva do 100 ni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i ne imenuje računske radnje u nizu zadataka više računskih radnji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Jedinice za novac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procjenjuje i objašnjava koja je novčanica dovoljna za kupnju određenih proizvoda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-preračunava novčane jedinice (lipe u kune i obratno)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pravilno jedinice za novac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-primjenjuje svojstvo zbrajanja i oduzimanja uporabom novčanica 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razliku među jedinicama za novac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vrijednost jedinica za novac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jedinice za novac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jedinice za novac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PISMENO ISPITIVANJE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Izrazito točno i logički rješava, temeljito i opširno. 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90 – 100 %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77 – 89 %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Nakon više pokušaja uspijeva riješiti zadatak.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Za složenije zadatke potrebno više vježbanja.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64 – 76 %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Nepotpuno, s pogrješkama i površno rješava zadatke.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51 – 63 %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Bez razumijevanja i nesuvislo (nelogički) rješava zadatke.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0 – 50 %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DOMAĆA ZADAĆA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redovite, izrazito uredno i točno napisane. Uporan je . Sve zadatke je sam sposoban obrazložiti s razumijevanjem. Često si sam zadaje dodatne zadatke.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redovite, točne i uredne. Ponekad netočno obrazlaže i točno riješeni zadatak. Rjeđe si zadaje dodatne zadatke.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radu kod kuće je redovit ali ne posvećuje veću pozornost točnosti i urednosti. Ne snalazi se u obrazlaganju riješenih zadataka.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neredovite, neuredne, često i netočne. Nije u stanju obrazložiti riješeni zadatak.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pisanju DZ kod kuće izrazito je neredovit. Zadaće su učestalo površne, neuredne i netočne. Često čak nije u stanju niti reproducirati riješeni zadatak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PRIRODA I DRUŠTVO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2"/>
        <w:gridCol w:w="2358"/>
        <w:gridCol w:w="2169"/>
        <w:gridCol w:w="2655"/>
        <w:gridCol w:w="2693"/>
        <w:gridCol w:w="2977"/>
      </w:tblGrid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USMENO IZRAŽAVANJE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je veoma uspješno i u cijelosti usvojio obrađene sadržaje na najvišem stupnju stvaralačkog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znanja.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Razumije gradivo, samostalno obrazlaže,uspoređuje i potkrepljuje vlastitim primjerima. Uspješno povezuje sadržaje te svjesno stječe i unapređuje svoje znanje. Izvrstan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samostalno uočava spoznaje u prirodi i vrlo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zaineresiran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/a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-usvojena znanja u potpu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nosti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 osnovno zemljopisnim obilježjima zavičajne regije, vodama u zavičaju i njihovom značenju,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u potpunosti usvojene, razlikuje vrste prometa u potpunosti razumije glavne dijelove tijela, ispravno primjenjuje znanje o zdravlju 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Usvojio gradivo bez većeg napora na stupnju operativnog znanja. Sigurno vlada znanjem i primjenjuje ga u novim situacijama. Samostalno obrazlaže sadržaje, uspoređuje i potkrepljuje (uglavnom) vlastitim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primjerima.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vrlo uspješan/a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uglavnom samostalno uočava spoznaje u prirodi i zainteresiran/a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gotovo u potpunosti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 osnovno zemljopisnim obilježjima zavičajne regije, vodama u zavičaju i njihovom značenju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gotovo u potpunosti usvojene, razlikuje vrste prometa;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gotovo u potpunosti razumije glavne dijelove tijela, uglavnom ispravno primjenjuje znanje o zdravlju 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Obrađene sadržaje usvojio na prosječnoj razini (stupanj reprodukcije). Znanje u manjoj mjeri primjenjuje u praksi.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Uzročno-posljedične odnose u nastalim sadržajima obrazlaže uz manju učiteljevu pomoć.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nesamostalno uočava spoznaje u prirodi i ne pokazuje poseban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uglavnom uočava bitno u osnovno zemljopisnim obilježjima zavičajne regije, vodama u zavičaju i njihovom značenju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usvojene,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razumije glavne dijelove tijela prikladno s pogreškama primjenjuje znanje o zdravlju 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stupnju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prepoznava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Djelomično usvojio nastavne sadržaje. Usvojene nastavne sadržaje zna obrazložiti samo uz pomoć učitelja 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Vrlo mala mogućnost primjene znanja u praksi.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djelomično 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nesamostalno i uz pomoć učitelja uočava spoznaje u prirodi i ne pokazuje veći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djelomično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uz pomoć učitelja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djelomično usvojene, nepotpuno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djelomično razumije glavne dijelove tijela, površno primjenjuje znanje o zdravlju 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najnižem stupnju u kvaliteti znanja (razina prisjećanja). Ne može obrazlagati niti primijeniti znanje u praksi, osim uz pomoć učitelja.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 uz pomoć učitelja ne uspijeva uočiti spoznaje u prirodi i ne pokazuje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ne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uočava bitno ni uz pomoć učitelja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nisu usvojene, ne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glavne dijelove tijela, ne primjenjuje znanje o zdravlju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OBITELJ I DOM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predlaže načine rješavanje sukoba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-samostalnim primjerima poboljšava pravila ponašanja i kućnog reda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-stvara plan svojega rodoslovnog stabla i samostalno skicira obiteljsko stablo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uloge članova obitelji i rodbine te određuje vrijednost međusobnih odnosa unutar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-raspravlja o važnosti poštovanja kućnog reda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različitosti života u stambenoj zgradi i obiteljskoj kući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-procjenjuje važnost pravilne uporabe ispravnih kućanskih uređaja te opravdava svrhovitost ispravnih kućanskih uređaja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pravilnu poruku o mjestu požara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uzroke požara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tradicionalne vrijednosti i načine proslave blagdana i praznika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važnosti odgovornog ponašanja prema drugima i prirodi te obilježavanja važnih datuma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uzrok i posljedicu pozitivnih i negativnih postupaka u ponašanju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-određuje i analizira važnost cijele obitelji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rodbinskog okupljanja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govori o različitostima unutar kuće i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i razumije ulogu zajedničkih prostorija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važnost pravilne uporabe ispravnih kućanskih uređaja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objašnjava posljedice požara te poznaje i primjenjuje mjere opreza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objašnjava važnost kućnog reda i pravilnog ponašanja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članove uže i šire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rodbinske odnose te objašnjava i razvrstava rodbinu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kućanske uređaje i poslove koji se njima obavljaju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važnost kućanskih uređaja te objašnjava njihovu ulogu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vatru od požara te ističe štetne posljedice nekontrolirane vatre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članove svoje uže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članove svoje šire obitelji i opisuje život u svojoj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članove svoje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obiteljsku kuću i stambenu zgradu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zajedničke prostorije unutar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kućanske uređaje i opisuje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opasnost od požara te se prisjeća uzroka nastanka požara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članove svoje uže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nabraja članove svoje šire obitelji i ne opisuje život u svojoj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članove svoje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obiteljsku kuću i stambenu zgradu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zajedničke prostorije unutar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kućanske uređaje i  ne opisuje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uočava opasnost od požara te ne zna  uzrok nastanka požara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procjenjuje povezanost mjesta s ostalim mjestima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 prometnih znakova za tijek prometa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 prometnih sredstava u svakidašnjem životu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-prosuđuje važnost prometnih sredstava za povezanost naselja u zavičaju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prometne znakove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određuje ulogu autobusnoga i željezničkog kolodvora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određuje ulogu zrakoplovne i brodske luke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prometne znakove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-pravilno povezuje sliku i naziv prometnog znaka te razumije značenje znakova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autobusni i željeznički kolodvor te zračnu i brodsku luku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i nabraja prometne znakove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prometne znakove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-imenuje prijevozna sredstva i opisuje ih 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i ne nabraja prometne znakove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prometne znakove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prijevozna sredstva i ne opisuje ih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analizira prognozu vremena i uspoređuje ju sa stvarnim stanjem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satu, postavlja zadano vrijeme te izvodi zaključke pri preračunavanju mjernih jedinica za vrijeme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-utvrđuje sličnosti i razlike između mjeseci u godini s obzirom na broj dana ili godišnja doba kojemu pripadaju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vremenske promjene i nastanak zimskih padalina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utjecaj vremena na biljni i životinjski svijet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-određuje važnost zaštite biljaka i životinja zimi te važnost zaštite od sunca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osobitosti vremena u odnosu prema drugim godišnjim dobima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-preračunava jedinice za mjerenje vremena te uspoređuje digitalni sat sa satom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mjesece u godini s obzirom na broj dana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datume na kalendaru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opisuje vremenska obilježja i uočava utjecaj vremena na promjene u prirodi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rad ljudi i utjecaj vremena na život i rad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-zamjećuje promjene u duljini dana i noći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i objašnjava uporabu sata i značenje kazaljki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 uz manja odstupanja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-navodi početak i kraj godine te pronalazi nadnevak na kalendaru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da se kalendaru nedjelje, blagdani i praznici posebno istaknuti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određuje broj dana u mjesecu s pomoću kalendara i smješta godišnje doba na kalendaru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opisuje sat i navodi njegove dijelove te prepoznaje digitalni sat i sat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prepoznaje jedinice za mjerenje vremena te uz pomoć učitelja 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imenuje mjesece u godini i pokazuje mjesec na kalendaru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-piše nadnevak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ne opisuje sat i ne navodi njegove dijelove te ne  prepoznaje digitalni sat i sat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prepoznaje jedinice za mjerenje vremena te ni uz pomoć učitelja ne 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-ne  imenuje mjesece u godini i ne pokazuje mjesec na kalendaru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piše nadnevak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ZAVIČAJ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povezuje život biljaka i životinja i određuje važnost zavičaja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o povezanosti i utjecaju vremena na biljke i životinje i rad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ulogu kulturnih ustanova u životu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-istražuje o zanimanjima ljudi te utvrđuje važnost pojedinog zanimanja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vode za zdravlje i život ljudi, biljaka i životinja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prepoznaje građevine u mjestu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objašnjava važnost građevina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pravilno označivanje kuća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-navodi važnost pojedinog zanimanja i zamjećuje razlike među zanimanjima te ih analizira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namjenu kulturnih ustanova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vode zavičaja i važnost zaštite voda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građevine u mjestu te navodi primjere za kućne brojeve uz povremenu pomoć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vrste zavičaja i opisuje zavičaj te objašnjava način života u zavičaju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-razvrstava domaće i divlje životinje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gospodarske djelatnosti zavičaja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i opisuje alate s kojima se služe ljudi u pojedinim zanimanjima te objašnjava važnost pojedinog zanimanja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razliku između vode tekućice i vode stajaćice, navodi vode svojeg zavičaja i razvrstava vode u zavičaju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svoje mjesto, opisuje ga i prepoznaje njegovo središte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zavičaj u kojem živi i prepoznaje ga na fotografiji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glavna obilježja zavičaja te ističe djelatnost ljudi u njemu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najčešća zanimanja u zavičaju te imenuje zanimanja svojih roditelja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 pomoću fotografija nabraja alate i oruđa potrebna za ta zanimanja te ih povezuje sa zanimanjem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kulturne ustanove i imenuje djelatnike u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vrste voda u zavičaju te prepoznaje vode stajaćice i vode tekućice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imenuje svoje mjesto, ne opisuje ga i ne prepoznaje njegovo središte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zavičaj u kojem živi i ne prepoznaje ga na fotografiji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glavna obilježja zavičaja te ne ističe djelatnost ljudi u njemu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najčešća zanimanja u zavičaju tene  imenuje zanimanja svojih roditelja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-ni uz pomoću fotografija ne  nabraja alate i oruđa potrebna za ta zanimanja te ih ne povezuje sa zanimanjem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nabraja kulturne ustanove i ne imenuje djelatnike u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vrste voda u zavičaju te ne prepoznaje vode stajaćice i vode tekućice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predočava način i važnost pravilnoga i koordiniranog funkcioniranja svih dijelova tijela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važnosti zaštite od uzročnika bolesti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primjenu raznolike prehrane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ulogu pojedinih zdravstvenih ustanova (kad se ide u Dom zdravlja, a kad u bolnicu 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-smišlja primjere situacija u kojima treba nazvati važne telefonske brojeve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analizira pojedine dijelove tijela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zdravlja te ulogu hrane i pića za život čovjeka te analizira važnost pravilne prehrane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analizira važnost zdravstvene ustanove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-razvija pravilan odnos prema zdravstvenim djelatnicima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primjere situacija u kojima treba nazvati važne telefonske brojeve i povezuje ih s odgovarajućim telefonskim brojevima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izdvaja sličnosti i razlike među spolovima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-razumije značenje pojedinih dijelova tijela (udova)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osnove zdravoga života i objašnjava važnost održavanja higijenskih navika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-opisuje namirnice važne za naše zdravlje te objašnjava važnost raznolike i redovite prehrane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zdravstvene ustanove i navodi razloge posjeta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zdravstvene djelatnike te ih povezuje s ustanovama u kojima rade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glavne dijelove tijela te ih pokazuje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nabraja osnovne higijenske navike i imenuje pribor za održavanje higijene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-ističe važnost odlaska liječniku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obroke tijekom dana te razlikuje zdravu i nezdravu hranu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zdravstvene ustanove u svojemu mjestu i prepoznaje zdravstvene djelatnike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imenuje glavne dijelove tijela te ih ne pokazuje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ne nabraja osnovne higijenske navike i ne  imenuje pribor za održavanje higijene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ističe važnost odlaska liječniku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obroke tijekom dana te ne  razlikuje zdravu i nezdravu hranu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zdravstvene ustanove u svojemu mjestu i ne prepoznaje zdravstvene djelatnike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PISMENO PROVJERAVANJE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*90 - 100 %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*77 - 89 %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*64 - 76 %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*51 - 63 %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*0 - 50 %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PRAKTIČNI RADOVI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izvodi samostalno, precizno i spretno. Zna objasniti postupak i uzrok. Redovito nosi pribor za rad. Izrazito uredan.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izvodi samostalno, precizno i spretno. Teže objašnjava postupak i uzrok. Redovito nosi pribor za rad.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Praktiĉne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radove izvodi uz malu pomoć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uĉitelja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Nije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sistematiĉan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. Ponekad nema pribor za rad.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Ĉesto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nema pribora za rad. Neke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praktiĉne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radove izvodi samo uz pomoć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uĉitelja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ili roditelja kod kuće.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ne izvodi niti uz dodatnu motivaciju. Rijetko nosi potreban pribor.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300" w:rsidRPr="004559F7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4559F7">
        <w:rPr>
          <w:rFonts w:ascii="Arial" w:hAnsi="Arial" w:cs="Arial"/>
          <w:b/>
          <w:sz w:val="44"/>
          <w:szCs w:val="44"/>
        </w:rPr>
        <w:t>GLAZBENA KULTURA – 2. razred</w:t>
      </w:r>
    </w:p>
    <w:tbl>
      <w:tblPr>
        <w:tblW w:w="14847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6"/>
        <w:gridCol w:w="3595"/>
        <w:gridCol w:w="4252"/>
        <w:gridCol w:w="4394"/>
      </w:tblGrid>
      <w:tr w:rsidR="00F15300" w:rsidRPr="00441784" w:rsidTr="00EA1453">
        <w:trPr>
          <w:trHeight w:val="131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F15300" w:rsidRPr="00441784" w:rsidTr="00EA1453">
        <w:trPr>
          <w:trHeight w:val="1078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PJEVANJE</w:t>
            </w: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SVIRANJE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Izvrsno razvijeno glazbeno pamćenje.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Samostalno, sigurno i točno izvodi tekst, ritam i melodiju obrađenih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Točno procjenjuje, analizira i izvodi pjesmu s obzirom na tempo, dinamiku, visinu tona i trajanje tona.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Potiče kod ostalih zvukovnu radoznalost i senzibilitet prema pjevanju i sviranju. Izrazito zainteresiran za sve oblike glazbenog izražavanja. 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samostalno i sigurno svira i razlikuje ritam i dobe obrađenih brojalica  i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nazive ritamskih udaraljki kojima svira.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Izrazito je zainteresiran za sviranje na udaraljkama. 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Razvijeno glazbeno pamćenje.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Samostalno, sigurno i točno izvodi tekst, ritam i melodiju obrađenih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Procjenjuje, analizira i izvodi pjesmu s obzirom na tempo, dinamiku, visinu tona i trajanje tona uz manja odstupanja.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svira i razlikuje ritam i dobe obrađenih pjesama uz manja odstupanja.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nazive ritamskih udaraljki kojima svira.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Zainteresiran je za sviranje na udaraljkama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ima djelomično razvijeno glazbeno pamćenje.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Traži pomoć i podršku u pjevanju jer tež</w:t>
            </w:r>
            <w:r>
              <w:rPr>
                <w:rFonts w:ascii="Arial" w:hAnsi="Arial" w:cs="Arial"/>
                <w:sz w:val="20"/>
                <w:szCs w:val="20"/>
              </w:rPr>
              <w:t>e usvaja tekstove, melodiju i ritam pjesama.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Izvodi pjesmu uz odstupanja s obzirom na tempo, dinamiku, visinu i trajanje tona.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Uz pjevanje ( samostalno ili u grupi ) izvodi ili improvizira na udaraljkama ritmove (nekih) naučenih pjesam</w:t>
            </w:r>
            <w:r>
              <w:rPr>
                <w:rFonts w:ascii="Arial" w:hAnsi="Arial" w:cs="Arial"/>
                <w:sz w:val="20"/>
                <w:szCs w:val="20"/>
              </w:rPr>
              <w:t>a i brojalica . Poznaje udaraljke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po obliku, ali ne po zvuku.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260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 GLAZBENE KREATIVNOSTI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Zainteresirano i pozorno sluša glazbu.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Slušno prepoznaje obrađene skladbe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Slušno zapaža, opisuje, određuje i razlikuje ugođaj, tempo i dinamiku skladbe te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sastav. Samostalno prepoznaje i osjeća iz</w:t>
            </w:r>
            <w:r>
              <w:rPr>
                <w:rFonts w:ascii="Arial" w:hAnsi="Arial" w:cs="Arial"/>
                <w:sz w:val="20"/>
                <w:szCs w:val="20"/>
              </w:rPr>
              <w:t>ražajni karakter zvučne izvedbe.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objašnjava pojmove solist, dirigent, skladatelj i njihovu ulogu u zadanoj skladbi.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Zamjećuje i objašnjava ulogu pojedinih glazbala te slušno poima zvuk pojedinih glazbala.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pokazuje izraziti interes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Stvara i analizira male ritamske 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većoj mjeri zainteresiran za slušanje glazbe.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Slušno prepoznaje obrađene skladbe.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Slušno zapaža, opisuje, određuje i razlikuje ugođaj, tempo i dinamiku skladbe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sastav uz manja odstupanja. Prepoznaje i osjeća izražajni karakter zvučne izvedbe.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Objašnjava pojmove solist, dirigent, skladatelj i njihovu ulogu u zadanoj skladbi.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Uočava i imenuje pojedina glazbala i slušno poima zvuk pojedinih glazbala uz manja odstupanja.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je zainteresiran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Analizira i izvodi male ritamske 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Samo djelomično zainteresiran za slušanje glazbe.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prepoznavanja odslušanih skladbi potrebna je pomoć učitelja ili suučenika.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  <w:r>
              <w:rPr>
                <w:rFonts w:ascii="Arial" w:hAnsi="Arial" w:cs="Arial"/>
                <w:sz w:val="20"/>
                <w:szCs w:val="20"/>
              </w:rPr>
              <w:t xml:space="preserve"> i navođenje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određuje</w:t>
            </w:r>
            <w:r>
              <w:rPr>
                <w:rFonts w:ascii="Arial" w:hAnsi="Arial" w:cs="Arial"/>
                <w:sz w:val="20"/>
                <w:szCs w:val="20"/>
              </w:rPr>
              <w:t xml:space="preserve"> ugođaj skladbe, tempo, dinamiku te izvođača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Razlikuje pojmove solist, dirigent i skladatelj.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Imenuje pojedina glazbala i slušno percipira zvuk pojedinih glazbala uz učiteljevu pomoć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Povremeno je zainteresiran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 pomoć ili poticaj učitelja i suučenika izvodi male ritamske,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LIKOVNA KULTURA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14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4077"/>
        <w:gridCol w:w="4395"/>
        <w:gridCol w:w="4394"/>
      </w:tblGrid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RISANJE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 xml:space="preserve">Pokazuje izniman interes za likovno izražavanje točkom i crtom. Samostalno uočava, prepoznaje i izražava crtačke teksture, te stvara nove ideje i rješenja. 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Izrazito</w:t>
            </w:r>
            <w:r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004B86">
              <w:rPr>
                <w:rFonts w:ascii="Arial" w:hAnsi="Arial" w:cs="Arial"/>
                <w:sz w:val="20"/>
                <w:szCs w:val="20"/>
              </w:rPr>
              <w:t xml:space="preserve"> vješt i siguran u prepoznavanju elemenata kompozicije.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Razlikuje, kombinira i izražava u radu 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razlike crta prema karakteru.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Pravilno raspoređuje prostor.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Primjereno koristi likovne tehnike te likovno tehnička sredstva.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Ističe se maštovitošću i slobodom kombiniranja.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 xml:space="preserve">Crtež </w:t>
            </w:r>
            <w:r>
              <w:rPr>
                <w:rFonts w:ascii="Arial" w:hAnsi="Arial" w:cs="Arial"/>
                <w:sz w:val="20"/>
                <w:szCs w:val="20"/>
              </w:rPr>
              <w:t>je bogat detaljima.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Izrazito razvijen risaći izraz i osjećaj za crtu.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Pokazuje interes za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likovno izražava</w:t>
            </w:r>
            <w:r>
              <w:rPr>
                <w:rFonts w:ascii="Arial" w:hAnsi="Arial" w:cs="Arial"/>
                <w:sz w:val="20"/>
                <w:szCs w:val="20"/>
              </w:rPr>
              <w:t xml:space="preserve">nje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crtom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elemente kompozicije, samostalno uočava ritam crta  i primjenjuje ga u radu.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41784">
              <w:rPr>
                <w:rFonts w:ascii="Arial" w:hAnsi="Arial" w:cs="Arial"/>
                <w:sz w:val="20"/>
                <w:szCs w:val="20"/>
              </w:rPr>
              <w:t>rimjeren</w:t>
            </w:r>
            <w:r>
              <w:rPr>
                <w:rFonts w:ascii="Arial" w:hAnsi="Arial" w:cs="Arial"/>
                <w:sz w:val="20"/>
                <w:szCs w:val="20"/>
              </w:rPr>
              <w:t xml:space="preserve">o koristi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neke likovne tehnike, likovno tehnička sredstva te ključne pojmove iz područja risanja. Uspješno vizualno opaža, razlikuje i imenuje crte (</w:t>
            </w:r>
            <w:r>
              <w:rPr>
                <w:rFonts w:ascii="Arial" w:hAnsi="Arial" w:cs="Arial"/>
                <w:sz w:val="20"/>
                <w:szCs w:val="20"/>
              </w:rPr>
              <w:t xml:space="preserve">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 te crte po karakteru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) u okružju i na umjetničkim djelima.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Crteži su bogati detaljima, ali se ne snalazi uvijek u rasporedu i organizaciji prostora. 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Uspješno rješava likovni problem na zadanom motivu.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0B49C8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Uočava i likovno se izražava točkom i crtom uz pomoć ili poticaj.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Nesamostalan u imenovanju i razlikovanju  </w:t>
            </w:r>
            <w:r>
              <w:rPr>
                <w:rFonts w:ascii="Arial" w:hAnsi="Arial" w:cs="Arial"/>
                <w:sz w:val="20"/>
                <w:szCs w:val="20"/>
              </w:rPr>
              <w:t xml:space="preserve">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kontrast crta prema karakteru ali ga ne izražava.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Primjenjuje naučeno uz manju pomoć učitelja.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Potreban poticaj u radu.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Crtež oskudan detaljima.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Teže rješava problem prostora.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Crteži jednostavni, bez detalja.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Djelomično razvijen risaći izraz i osjećaj za crtu.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Učenik nije samostalan u rješavanju likovnog problema na zadanom motivu te često traži dodatna objašnjenja.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SLIKANJE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B32D5F" w:rsidRDefault="00F15300" w:rsidP="00EA1453">
            <w:pPr>
              <w:rPr>
                <w:rFonts w:ascii="Calibri" w:hAnsi="Calibri" w:cs="Arial"/>
                <w:sz w:val="17"/>
                <w:szCs w:val="17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Pokazuje izniman interes za slikanje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Samostalan je u uočavanju i izražavanju  slikarskim teksturama, bojom, potezom i mrljom.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Vizualno razlikuje, stvara i imenuje  jarke i zagasite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Procjenjuje čistoću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Razumije,prepoznaje te predočuje kontrast  svijetlih i tamnih tonova te toplih i hladnih boja.</w:t>
            </w:r>
            <w:r w:rsidRPr="000B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izražava ritam kao ponavljanje boja i likova.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</w:t>
            </w:r>
            <w:r w:rsidRPr="003225EB">
              <w:rPr>
                <w:rFonts w:ascii="Arial" w:hAnsi="Arial" w:cs="Arial"/>
                <w:sz w:val="20"/>
                <w:szCs w:val="20"/>
              </w:rPr>
              <w:t>vni izričaj je  bogat detaljima.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Maštovito i izražajno koristi likovno – tehnička sredstva i slikarske tehnike poštujući likovni problem i zadane motive, ključne pojmove i elemente likovnog jezika.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Pokazuje interes za slikanje.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Uočava slikarske teksture i izražava se bojom, potezom i mrljom. 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Primjenjuje kontrast i iskazuje svjetlinu boje miješanjem.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jarke i zagasite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Kontrastom svijetlih i tamnih tonova stvara likovni izraz.</w:t>
            </w:r>
          </w:p>
          <w:p w:rsidR="00F15300" w:rsidRPr="00542BE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izražava kontrast toplih i hladnih tonova.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izražava ritam kao ponavljanje boja i likova.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Likovni izričaj  s dosta detalja</w:t>
            </w:r>
            <w:r>
              <w:rPr>
                <w:rFonts w:ascii="Arial" w:hAnsi="Arial" w:cs="Arial"/>
                <w:sz w:val="20"/>
                <w:szCs w:val="20"/>
              </w:rPr>
              <w:t>,a</w:t>
            </w:r>
            <w:r w:rsidRPr="003225EB">
              <w:rPr>
                <w:rFonts w:ascii="Arial" w:hAnsi="Arial" w:cs="Arial"/>
                <w:sz w:val="20"/>
                <w:szCs w:val="20"/>
              </w:rPr>
              <w:t>li ponekad djeluje nedorečeno ili nedovršeno.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Ponekad odstupa od proporcije među predmetima.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Uspješno koristi likovno – tehnička sredstva i slikarske tehnike poštujući likovni problem i zadane motive primjenjujući ih (u većoj mjeri) u likovnom izričaju. </w:t>
            </w:r>
          </w:p>
          <w:p w:rsidR="00F15300" w:rsidRPr="003225EB" w:rsidRDefault="00F15300" w:rsidP="00EA1453">
            <w:pPr>
              <w:rPr>
                <w:rFonts w:ascii="Calibri" w:hAnsi="Calibri"/>
                <w:sz w:val="17"/>
                <w:szCs w:val="17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Samostalan je u rješavanju likovnog problema na zadanom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3225EB">
              <w:rPr>
                <w:rFonts w:ascii="Arial" w:hAnsi="Arial" w:cs="Arial"/>
                <w:sz w:val="20"/>
                <w:szCs w:val="20"/>
              </w:rPr>
              <w:t>motivu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Učenik se teže samostalno izražava mrljom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225EB">
              <w:rPr>
                <w:rFonts w:ascii="Arial" w:hAnsi="Arial" w:cs="Arial"/>
                <w:sz w:val="20"/>
                <w:szCs w:val="20"/>
              </w:rPr>
              <w:t xml:space="preserve"> potezom i plohom  u zadanoj tehnici slikanja. Teže se izraža</w:t>
            </w:r>
            <w:r>
              <w:rPr>
                <w:rFonts w:ascii="Arial" w:hAnsi="Arial" w:cs="Arial"/>
                <w:sz w:val="20"/>
                <w:szCs w:val="20"/>
              </w:rPr>
              <w:t>va bojom i ne uočava ritam boje</w:t>
            </w:r>
            <w:r w:rsidRPr="003225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Objašnjava postupke stvaranja kontrasta svijetlih i tamnih tonova te toplih i hladnih boja no teško ih primjenjuje pri realizaciji likovnog problema.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Radovi siromašni i nedovršeni.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Često odstupa od proporcije među predmetima.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Nesiguran u radu te često traži pomoć i dodatna objašnjenja. 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Djelomično razvijen slikarski izraz i osjećaj za boju.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Djelomično prepoznaje slikarske tehnike te je nesiguran u njihovoj primjeni.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Nesamostalan u rješavanju likovnog problema na zadanom motivu.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OBLIKOVANJE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 xml:space="preserve">Pokazuje izniman interes  za oblikovanje i građenje.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Samostalno i </w:t>
            </w:r>
            <w:r w:rsidRPr="00441784">
              <w:rPr>
                <w:rFonts w:ascii="Arial" w:hAnsi="Arial" w:cs="Arial"/>
                <w:sz w:val="20"/>
                <w:szCs w:val="20"/>
              </w:rPr>
              <w:t>uspješno vizualno opaža, razlikuje i imenuje masu, volumen (jednostavni i složeni oblici, odnos veličina, karakter ) i prostor (vanjski i unutarnji) u okružju i na umjet</w:t>
            </w:r>
            <w:r>
              <w:rPr>
                <w:rFonts w:ascii="Arial" w:hAnsi="Arial" w:cs="Arial"/>
                <w:sz w:val="20"/>
                <w:szCs w:val="20"/>
              </w:rPr>
              <w:t>ničkim djelima te arhitekturi.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 analizira i razlikuje različite vrste tekstura.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Lako vizualno opaža i kreativno prikazuje kontraste, volumen mase i prostora primjenom različitih materijala (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glinamol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, papirna ambalaža, otpadni materijal …).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Iznimno je spretan u primjeni likovno-tehničkih sredstava pri realiziranju  likovnog problema na zadanom motivu.</w:t>
            </w:r>
          </w:p>
          <w:p w:rsidR="00F15300" w:rsidRPr="00C07657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Točno definira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prepoznaje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likovne pojmove u području oblikovanja.</w:t>
            </w:r>
          </w:p>
          <w:p w:rsidR="00F15300" w:rsidRPr="00C07657" w:rsidRDefault="00F15300" w:rsidP="00EA1453">
            <w:pPr>
              <w:rPr>
                <w:rFonts w:ascii="Calibri" w:hAnsi="Calibri"/>
                <w:sz w:val="17"/>
                <w:szCs w:val="17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C07657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Pokazuje interes za oblikovanje i građenje.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U području modeliranja i građenja  uočava raspored i odnos veličina različitih oblika.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Vizualno opaža ali ne detaljizira u prikazu volumena, mase i prostora.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 većoj mjeri definira likovne pojmove u području oblikovanja.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različite vrste tekstura.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odnose različitih veličina masa.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različite prostore.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Ima razvijen osjećaj za kontraste volumena i prostora koje uspješno oblikuje/ modelira u različitim vrstama materijala.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Spretan u primjeni likovno-tehničkih sredstava pri realiziranju  likovnog problema na zadanom motivu.</w:t>
            </w:r>
          </w:p>
          <w:p w:rsidR="00F15300" w:rsidRPr="00F31582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F31582">
              <w:rPr>
                <w:rFonts w:ascii="Arial" w:hAnsi="Arial" w:cs="Arial"/>
                <w:sz w:val="20"/>
                <w:szCs w:val="20"/>
              </w:rPr>
              <w:t>Učenik uspješno rješava likovni problem na zadanom motivu.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Vizualno opaža ali vrlo pojednostavljeno prikazuje volumen, masu i prostor.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djelomično razvijen osjećaj za kontraste volumena i prostora.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Teže se snalazi u prostoru, ne razlikuje i ne određuje položaj u prostoru.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Likovne pojmove razlikuje uz pomoć učitelja.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Radovi su </w:t>
            </w:r>
            <w:r>
              <w:rPr>
                <w:rFonts w:ascii="Arial" w:hAnsi="Arial" w:cs="Arial"/>
                <w:sz w:val="20"/>
                <w:szCs w:val="20"/>
              </w:rPr>
              <w:t>jednostavni i bez puno detalja.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Likovno-tehnička sredstva primjenjuje uz pomoć učitelja.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Nesamostalan u rješavanju likovnog problema na zadanom motivu.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TJELESNA I ZDRAVSTVENA KULTURA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12923"/>
      </w:tblGrid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u potpunosti.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nikakvih poteškoća u savladavanju motoričkih zadataka, a tehnička izvedba je izuzetna. Motoričko znanje primjenjuje u svim situacijama, na pravilan način.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je izuzetno pedantan, savjestan i precizan i stalno brine o kvaliteti svoga rada. Zadatke izvršava s oduševljenjem i preuzima odgovornost za napredovanje u osobnom razvoju.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gotovo u potpunosti.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poteškoća u savladavanju motoričkih zadataka, a tehnička izvedba nije na očekivanoj razini. Motoričko znanje primjenjuje uz male korekcije.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izvršava zadatke koji ne prelaze njegove mogućnosti. Traži pomoć kad mu je potrebna.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Rado ispunjava zadatke, sluša pažljivo i surađuje u radu.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većim dijelom.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 malim poteškoćama savladava motoričke zadatke, a tehnička izvedba mu je površna, nesigurna, te mu je potrebna pomoć u izvedbi.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Primjena znanja teško izvediva.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dovoljno strpljenja, zadovoljava se djelomičnim rezultatima, kod poteškoća odustaje od daljnjeg nastojanja u radu, zaostaje za drugima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MOTORIČKA ZNANJA: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Motoriĉka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znanja u potpunosti usvojena. U svim elementima potpuna tehnička izvedba.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znanja u potpunosti usvojena. U nekim elementima nepotpuna kvaliteta.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znanja uglavnom usvojena. U nekim elementima nepotpuna kvaliteta i tehnička izvedba.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MOTORIČKA DOSTIGNUĆA: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izrazita uz kontinuirani napredak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izrazita . Napredak kontinuiran, ali slabije izražen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u prosjeku. Napredak kontinuiran, ali slabije izražen.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FUNKCIONALNE SPOSOBNOSTI: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izrazito razvijene. Napredak kontinuiran.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primjereno razvijene. Napredak kontinuiran.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prosječno razvijene. Napredak kontinuiran, ali ne izrazit.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ODGOJNI UČINCI RADA: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Uporan i ustrajan u radu. Na satu izrazito aktivan. Poštuje pravila igre. Zdravstveno higijenske navike razvijene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Aktivnost na satu zadovoljavajuća. Poštuje pravila igre. Zdravstveno higijenske navike razvijene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Aktivnost u radu povremena. Pravila igre ponekad ne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poštuje.Zdravstveno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higijenske navike treba još razvijati. </w:t>
            </w: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1A44D1" w:rsidRDefault="001A44D1" w:rsidP="001A44D1">
      <w:bookmarkStart w:id="0" w:name="_GoBack"/>
      <w:bookmarkEnd w:id="0"/>
    </w:p>
    <w:p w:rsidR="001A44D1" w:rsidRDefault="001A44D1" w:rsidP="001A44D1"/>
    <w:p w:rsidR="001A44D1" w:rsidRDefault="001A44D1" w:rsidP="001A44D1"/>
    <w:p w:rsidR="001A44D1" w:rsidRPr="00B3105A" w:rsidRDefault="001A44D1" w:rsidP="0060216B">
      <w:pPr>
        <w:jc w:val="center"/>
        <w:rPr>
          <w:b/>
          <w:sz w:val="32"/>
          <w:szCs w:val="32"/>
        </w:rPr>
      </w:pPr>
      <w:r w:rsidRPr="002A45A4">
        <w:rPr>
          <w:b/>
          <w:sz w:val="32"/>
          <w:szCs w:val="32"/>
        </w:rPr>
        <w:t xml:space="preserve">NASTAVNI PREDMET : </w:t>
      </w:r>
      <w:r w:rsidRPr="00B3105A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/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370"/>
      </w:tblGrid>
      <w:tr w:rsidR="001A44D1" w:rsidRPr="0013169E" w:rsidTr="00477E6B"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33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Brzo, samostalno i točno rješava zadatke, te izrazito točno, logično, samostalno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primjenjuje usvojeno znanje, temeljito i opširno obrazlaže rezultate.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Lako i brzo usvaja nova matematička znanja. Rješava i složenije zadatke od predviđenih programom.Siguran u svoje znanje.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Umjereno brzo, točno i bez pomoći učitelja rješava zadatke, te točno, temeljito i s razumijevanjem dokazuje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Poznaje matematičke pojmove. Uočava, primjenjuje i obrazlaže matematičke zakonitosti.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Bez većih poteškoća usvaja nova matematička znanja. </w:t>
            </w:r>
            <w:r w:rsidRPr="0013169E">
              <w:rPr>
                <w:sz w:val="20"/>
                <w:szCs w:val="20"/>
              </w:rPr>
              <w:t xml:space="preserve">Motiviran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Polako, točno, uz pomoć učitelja rješava zadatke, te djelomično logično I uvjerljivo obrazlaže rezultat.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Matematičke zakonitosti poznaje, ali ih djelomično obrazlaže i primjenjuje. Sporije usvaja matematička znanja. Složenije zadatke ne razumije, često traži objašnjenje. </w:t>
            </w:r>
            <w:r w:rsidRPr="0013169E">
              <w:rPr>
                <w:sz w:val="20"/>
                <w:szCs w:val="20"/>
              </w:rPr>
              <w:t xml:space="preserve">Daje neprecizne odgovore.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Sporo, pravi greške i uz pomoć učitelja rješava zadatke, nepotpuno, površno i s pogrješkama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obrazlaže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Površno poznaje matematičke pojmove i zakonitosti, a logički ih ne povezuje. </w:t>
            </w:r>
            <w:r w:rsidRPr="0013169E">
              <w:rPr>
                <w:sz w:val="20"/>
                <w:szCs w:val="20"/>
              </w:rPr>
              <w:t xml:space="preserve">Dosta teško usvaja gradivo. Odgovara na pitanja uz potpitanja. Slabo zaključuje.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Niti uz pomoć učitelja ne uspijeva riješiti zadatak, obrazlaže rezultat nelogično i bez </w:t>
            </w:r>
            <w:proofErr w:type="spellStart"/>
            <w:r w:rsidRPr="0013169E">
              <w:rPr>
                <w:sz w:val="20"/>
                <w:szCs w:val="20"/>
              </w:rPr>
              <w:t>razumujevanja</w:t>
            </w:r>
            <w:proofErr w:type="spellEnd"/>
            <w:r w:rsidRPr="0013169E">
              <w:rPr>
                <w:sz w:val="20"/>
                <w:szCs w:val="20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Ne poznaje i ne primjenjuje osnovne matematičke zakonitosti i pojmove. Izrazito teško usvaja gradivo. </w:t>
            </w:r>
          </w:p>
        </w:tc>
      </w:tr>
      <w:tr w:rsidR="001A44D1" w:rsidRPr="0013169E" w:rsidTr="00477E6B">
        <w:trPr>
          <w:trHeight w:val="24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 xml:space="preserve">Brojevi do 1 000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zbrajanje I oduzimanje u skupu brojeva do milijun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-čita i piše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rješenja pšostavljenih zadtaka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vezu zbrajanja, oduzimanja, množenja i dijeljenja u zahtjevnijim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piše prethodnik i sljeddbenik brojeva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računanja sa zagradama i bez zagrada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stalnost razlike te provjerava rezultata oduzimanja zbrajanjem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-pisano zbraja i oduzima brojeve do milijun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mjesnu vrijednost znamenki u dekadskom sustavu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piše prethodnik I sljedbenik brojeva do milijun pomoću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milijun </w:t>
            </w:r>
            <w:proofErr w:type="spellStart"/>
            <w:r>
              <w:rPr>
                <w:sz w:val="20"/>
                <w:szCs w:val="20"/>
              </w:rPr>
              <w:t>pomoču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osnovna svojstva zbrajanja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-pisano zbraja I oduzima brojeve do </w:t>
            </w:r>
            <w:proofErr w:type="spellStart"/>
            <w:r>
              <w:rPr>
                <w:sz w:val="20"/>
                <w:szCs w:val="20"/>
              </w:rPr>
              <w:t>mijun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sa vise računskih radnji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brojku I uspoređuje brojeve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da se u matematičkom izrazu u kojemu nema zagrada najprije množi I dijeli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zbraja I oduzima uz povremenu pomoć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niti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 piše brojku I ne uspoređuje brojeve niti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niti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ne zbraja I ne oduzima niti uz povremenu pomoć</w:t>
            </w:r>
          </w:p>
        </w:tc>
      </w:tr>
      <w:tr w:rsidR="001A44D1" w:rsidRPr="0013169E" w:rsidTr="00477E6B">
        <w:trPr>
          <w:trHeight w:val="34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množenje i dijeljenje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primjere zadataka riječima u kojima učewnik pšrimjenjuje postupke pisanog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-preoblikuje zadatke i rabi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 u višesložnim zadacima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-primjenjuje osnovna svojstva računanja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-postavlja matematički izraz i rješava ga u složenijim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postotke pisanog dijeljenja složenije numeričke zadatke i primjere zadataka riječima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-oblikuje zadatke i primjenjuje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distributivnost množenja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osnovna svojstva računanja u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dijeljenja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množenja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pisanog množenja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da se u </w:t>
            </w:r>
            <w:proofErr w:type="spellStart"/>
            <w:r>
              <w:rPr>
                <w:sz w:val="20"/>
                <w:szCs w:val="20"/>
              </w:rPr>
              <w:t>matemaičkom</w:t>
            </w:r>
            <w:proofErr w:type="spellEnd"/>
            <w:r>
              <w:rPr>
                <w:sz w:val="20"/>
                <w:szCs w:val="20"/>
              </w:rPr>
              <w:t xml:space="preserve"> izrazu u kojemu nema zagrada najprije množi I dijeli uz povremeno vodstvo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izvodi postupak pisanog množenja niti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</w:tc>
      </w:tr>
      <w:tr w:rsidR="001A44D1" w:rsidRPr="0013169E" w:rsidTr="00477E6B">
        <w:trPr>
          <w:trHeight w:val="18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Geometrija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Opseg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Površina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Volumen</w:t>
            </w:r>
          </w:p>
          <w:p w:rsidR="001A44D1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-navodi, analizira i uspoređuje vrh i krakove kuta te geometrijskih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kvadru i kocki i analizira njihova obillježja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volumen složenijih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veličinu jediničnih kvadrata i površinu kvadrata služeći se kvadratnom mrežom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stranicu iz zadane površine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opseg i površinu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 pravog kuta na geometrijskim likovima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pravom kutu na pravokutnom trokutu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izračunava duljinu stranice iz zadanog opsega i volumena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kut kao dio ravnine omeđen polupravcima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vrh i krakove kuta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-objašnjava crtež i crta zadano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izdvaja obilježja kvadra i kocke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-izdvaja poznato od nepoznatog u zadatku i smješta u formulu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površinu i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-razvrstava mjere za površinu i piše ih u tablicu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crta trokut, pravokutnik i kvadrat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-označuje i uspoređuje vrhove, stranice i kutove trokuta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vrh I krakove kuta, razlikuje I crta kutove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mjere za volumen I površinu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izdvaja jedinični kvadrat kao dio kvadratne mreže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geometrijske likove, izračunava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označuje poznato I nepoznato u zadatku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imenuje I označuje vrh I krakove pravog kuta na pravokutnom trokutu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ne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</w:tr>
      <w:tr w:rsidR="001A44D1" w:rsidRPr="0013169E" w:rsidTr="00477E6B">
        <w:trPr>
          <w:trHeight w:val="21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I SADRŽAJA – PISMENO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13169E">
              <w:rPr>
                <w:sz w:val="20"/>
                <w:szCs w:val="20"/>
              </w:rPr>
              <w:t xml:space="preserve">Izrazito točno i logički rješava, temeljito i opširno.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77 – 89 %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Nakon više pokušaja uspijeva riješiti zadatak. </w:t>
            </w:r>
            <w:r w:rsidRPr="0013169E">
              <w:rPr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13169E">
              <w:rPr>
                <w:sz w:val="20"/>
                <w:szCs w:val="20"/>
              </w:rPr>
              <w:t xml:space="preserve">Za složenije zadatke potrebno više vježbanja.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64 – 76 %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Nepotpuno, s pogrješkama i površno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51 – 63 %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Bez razumijevanja i nesuvislo (nelogički)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205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DOMAĆI URADAK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 radu kod kuće je redovit, uporan  i samostalan. Zadaće su uredne i točne. Sve zadatke sposoban obrazložiti s razumijevanjem. Često si sam zadaje dodatne zadatke.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Uredno i s manjim pogrješkama piše zadaće.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 i samostalan. Ponekad netočno obrazlaže i točno riješeni zadatak.  Rijetko si zadaje dodatne zadatke.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redovit, ali često traži pomoć roditelja. Zadaće su redovite, ali ne posvećuje veću pozornost točnosti i urednosti. Ne snalazi se u objašnjavanju riješenog zadatka.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neredovit. Redovito traži pomoć roditelja. Zadaće su neuredne, često i netočne. Nije u stanju obrazložiti riješeni zadatak. </w:t>
            </w:r>
            <w:r w:rsidRPr="0013169E">
              <w:rPr>
                <w:sz w:val="20"/>
                <w:szCs w:val="20"/>
              </w:rPr>
              <w:t xml:space="preserve">Radne navike slabo razvijene.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Ne piše domaću zadaću ili vrlo rijetko, zadaća neuredna  i netočna.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nije u stanju čak niti  reproducirati već riješeni zadatak. Nije u stanju obrazlagati. Radne navike mu nisu razvijene. 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HRVATSKI JEZIK</w:t>
      </w:r>
      <w:r>
        <w:rPr>
          <w:b/>
          <w:sz w:val="32"/>
          <w:szCs w:val="32"/>
        </w:rPr>
        <w:t xml:space="preserve"> – 4. RAZRED</w:t>
      </w:r>
    </w:p>
    <w:p w:rsidR="001A44D1" w:rsidRPr="001A7182" w:rsidRDefault="001A44D1" w:rsidP="001A44D1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5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8"/>
        <w:gridCol w:w="2289"/>
        <w:gridCol w:w="2674"/>
        <w:gridCol w:w="2145"/>
        <w:gridCol w:w="2126"/>
        <w:gridCol w:w="2552"/>
      </w:tblGrid>
      <w:tr w:rsidR="001A44D1" w:rsidRPr="0013169E" w:rsidTr="00477E6B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ELEMENTI PRAĆENJA I OCJENJIVANJA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DOBAR 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NEDOVOLJAN (1)</w:t>
            </w:r>
          </w:p>
        </w:tc>
      </w:tr>
      <w:tr w:rsidR="001A44D1" w:rsidRPr="0013169E" w:rsidTr="00477E6B">
        <w:trPr>
          <w:trHeight w:val="19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HRVATSKI JEZIK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Potpuna usvojenost znanja. Naučeno gradivo primjenjuje u pismenom i usmenom izražavanju.  Ističe se na satima obrade jer koristi predznanje.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gotovo potpuno. Ugla</w:t>
            </w:r>
            <w:r>
              <w:rPr>
                <w:sz w:val="22"/>
                <w:szCs w:val="22"/>
              </w:rPr>
              <w:t>vnom točna primjena u pismenom i</w:t>
            </w:r>
            <w:r w:rsidRPr="0013169E">
              <w:rPr>
                <w:sz w:val="22"/>
                <w:szCs w:val="22"/>
              </w:rPr>
              <w:t xml:space="preserve"> usmenom izražavanju.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većim dijelom. Prikladna primjena, ali s pogrješkama u pismenom I usmenom izražavanju.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Znanja su usvojena djelomice. Djelomična primjena u pismenom I usmenom izražavanju.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Znanja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nisu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usvojena.Pojava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prepoznaje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. </w:t>
            </w:r>
            <w:r w:rsidRPr="0013169E">
              <w:rPr>
                <w:sz w:val="22"/>
                <w:szCs w:val="22"/>
                <w:lang w:val="pl-PL"/>
              </w:rPr>
              <w:t>Netočna primjena u pismenom i usmenom izražavanju.</w:t>
            </w:r>
          </w:p>
        </w:tc>
      </w:tr>
      <w:tr w:rsidR="001A44D1" w:rsidRPr="0013169E" w:rsidTr="00477E6B">
        <w:trPr>
          <w:trHeight w:val="46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-zaključuje o broju i rodu imenica u zadanoj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-izvodi imenice nastale od </w:t>
            </w:r>
            <w:proofErr w:type="spellStart"/>
            <w:r>
              <w:rPr>
                <w:sz w:val="22"/>
                <w:szCs w:val="22"/>
              </w:rPr>
              <w:t>glegola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-izvodi glagole nastale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-osmišljava pridjeve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piše rečenice I koristi odgovarajuću vrstu pridjeva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upravnim govorom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upravni u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nastajanje kratica na temelju naučenih činjenica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narječja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imenica prema rodu i broju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imenicu I izdvaja je od drugih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razliku između glagola radnje I glagola stanja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predlošku teksta pronalazi primjere glagolskih vremena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-upotrebljava opisne I posvojne pridjeve u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-sastavlja primjere upravnog I neupravnog govora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 uz manje pogreške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pravilno pisanje kratica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govor, izdvaja svoje narječje I uočava razlike među narječjima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imenicu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imenicu prema broju I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glagole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I razlikuje glagole radnje I stanja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glagole iz infinitiva u određeno glagolsko vrijeme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-daje primjere upravnoga I neupravnog govora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pravopisna pravila I primjenjuje uz odstupanja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višečlani naziv I kraticu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 te zamjećuje temeljne razlike među narječjima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književni zavičajni govor I narječje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</w:rPr>
              <w:t xml:space="preserve"> ne 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-ne prepoznaje književni zavičajni govor I narječje</w:t>
            </w:r>
          </w:p>
        </w:tc>
      </w:tr>
      <w:tr w:rsidR="001A44D1" w:rsidRPr="0013169E" w:rsidTr="00477E6B">
        <w:trPr>
          <w:trHeight w:val="24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JEZIČNO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IZRAŽAVANJE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STVARANJE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3169E">
              <w:rPr>
                <w:sz w:val="22"/>
                <w:szCs w:val="22"/>
              </w:rPr>
              <w:t>sme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3169E">
              <w:rPr>
                <w:sz w:val="22"/>
                <w:szCs w:val="22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73E12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Učenikov usmeni izraz je jezgrovit, izražajan, logičan i slikovit. Lako komunicira i spretno se izražava. Izrazito dobro povezuje riječi, sliku i pokrete.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se spretno I lako izražava.  Komunicira i dobro povezuje riječi, sliku i pokrete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izražava, ima elemente nestandardnog govornog jezika, te mu je potrebna pomoć. Usmeni izraz nije uvijek jezgrovit i izražajan.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Sposobnost za komunikaciju djelomično razvijena. </w:t>
            </w:r>
            <w:r w:rsidRPr="0013169E">
              <w:rPr>
                <w:sz w:val="22"/>
                <w:szCs w:val="22"/>
              </w:rPr>
              <w:t>Siromašan rječnik.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nije ovladao vrednotama govornog jezika.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izražava. Ne može niti uz pomoć učitelja postići poželjan stupanj komuniciranja</w:t>
            </w:r>
          </w:p>
        </w:tc>
      </w:tr>
      <w:tr w:rsidR="001A44D1" w:rsidRPr="0013169E" w:rsidTr="00477E6B">
        <w:trPr>
          <w:trHeight w:val="34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sa</w:t>
            </w:r>
            <w:r w:rsidRPr="0013169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Uspješan i samostalan u pismenom izražavanju, detaljan i logičan u slijedu misli, maštovit i kreativan. Učenik se sadržajno, točno i izrazito lijepo pismeno izražava, primjenjujući pravilno norme za njegovu dob.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Uspješan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alo malo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nesiguran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pisanju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Učenik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sadržajno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točno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primjenjujući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primjereno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njegovoj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dobi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 pismenom izražavanju učenik obraća pozornost na sadržaj, ali s pogrješkama u pravopisnom i gramatičkom području.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teško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radi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samo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to s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čestim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pogrješkama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siromašan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nepotpun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nejasan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uspijeva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norme.</w:t>
            </w:r>
          </w:p>
        </w:tc>
      </w:tr>
      <w:tr w:rsidR="001A44D1" w:rsidRPr="0013169E" w:rsidTr="00477E6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-prosuđuje I primjenjuje svoje pripovijedanje, sažimanje  I stvaralačko pisanje, ali I druga uz naučene stilske, kompozicijske, pravopisne I pravogovorne te gramatičke norme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-razumije bitna obilježja glavnog od sporednih događaja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znanja o kompoziciji, pravopisu, pravogovoru I gramatici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stvara slikoviti I stvarni opis primjenjujući stečeno znanje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grafički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ističe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dijelove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pisanju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it-IT"/>
              </w:rPr>
              <w:t>uvod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dio, </w:t>
            </w:r>
            <w:proofErr w:type="spellStart"/>
            <w:r>
              <w:rPr>
                <w:sz w:val="22"/>
                <w:szCs w:val="22"/>
                <w:lang w:val="it-IT"/>
              </w:rPr>
              <w:t>zaključak</w:t>
            </w:r>
            <w:proofErr w:type="spellEnd"/>
            <w:r>
              <w:rPr>
                <w:sz w:val="22"/>
                <w:szCs w:val="22"/>
                <w:lang w:val="it-IT"/>
              </w:rPr>
              <w:t>)</w:t>
            </w:r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budućem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samostalno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izrađuje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prepričava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analizira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njih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uključuje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sz w:val="22"/>
                <w:szCs w:val="22"/>
                <w:lang w:val="it-IT"/>
              </w:rPr>
              <w:t>argumentima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raspravu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kompozicijski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točno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svojim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riječima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izdvaja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važne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sažima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pripovijedni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sažetka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stavralački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ploče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planu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držeći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teme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a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ne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ne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ne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83"/>
        <w:gridCol w:w="2196"/>
        <w:gridCol w:w="2196"/>
        <w:gridCol w:w="2844"/>
        <w:gridCol w:w="2520"/>
      </w:tblGrid>
      <w:tr w:rsidR="001A44D1" w:rsidRPr="0013169E" w:rsidTr="00477E6B">
        <w:trPr>
          <w:trHeight w:val="232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KNJIŽEVNOST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razvijene analitičke i interpretativne sposobnosti, te prosudbene i procjenjivačke. Najviša razina znanja i književnih interesa. Aktivno sudjelovanje  u nastavi.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Razvijene interpretativne i kritičke sposobnosti, znanje i književni interesi na očekivanoj razini; uspješna raščlamba teksta.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Uglavnom razvijene interpretativne i kritičke sposobnosti; znanje i književni interesi na prosječnoj razini, razvijeno kritičko mišljenje.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Djelomično razvijene navedene sposobnosti; znanje i književni </w:t>
            </w:r>
            <w:proofErr w:type="spellStart"/>
            <w:r w:rsidRPr="0013169E">
              <w:rPr>
                <w:sz w:val="22"/>
                <w:szCs w:val="22"/>
              </w:rPr>
              <w:t>intersi</w:t>
            </w:r>
            <w:proofErr w:type="spellEnd"/>
            <w:r w:rsidRPr="0013169E">
              <w:rPr>
                <w:sz w:val="22"/>
                <w:szCs w:val="22"/>
              </w:rPr>
              <w:t xml:space="preserve"> na početnom nivou.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Sudjeluje u radu samo uz poticaj, ne pokazuje interes.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sudjeluje u radu I ne pokazuje interes za književnost.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može usvojiti književno-teorijsko nazivlje, niti uz pomoć učitelja analizirati književno djelo.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-određuje temu u poeziji I prozi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-razlikuje, samostalno analizira I smišlja vlastite pjesničke slike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-smišlja vlastite stihove s određenim brojem slogova </w:t>
            </w:r>
            <w:proofErr w:type="spellStart"/>
            <w:r>
              <w:rPr>
                <w:sz w:val="22"/>
                <w:szCs w:val="22"/>
              </w:rPr>
              <w:t>primijenjujući</w:t>
            </w:r>
            <w:proofErr w:type="spellEnd"/>
            <w:r>
              <w:rPr>
                <w:sz w:val="22"/>
                <w:szCs w:val="22"/>
              </w:rPr>
              <w:t xml:space="preserve">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uzroke I posljedice ponašanja likova I prema tome određuje osobine te izražava svoje stajalište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-smišlja vlastite primjere personifikacija na zadani poticaj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proinalazi</w:t>
            </w:r>
            <w:proofErr w:type="spellEnd"/>
            <w:r>
              <w:rPr>
                <w:sz w:val="22"/>
                <w:szCs w:val="22"/>
              </w:rPr>
              <w:t xml:space="preserve"> osnovna obilježja pojedine književne vrste u konkretnom djelu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stečenim znanjem o određivanju teme te ga primjenjuje na nepoznatom djelu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I razvrstava vidne od slušnih pjesničkih slika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znanje o stihu, slogu, sroku I ritmu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kronološki tijek u dijelovima radnje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govornu karakterizaciju lika I prati odnose među likovima te raspravlja o njima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-daje primjere personifikacije iz književnog djela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književna djela prema književnoj vrsti na osnovi osnovnih obilježja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-uočava I svojim riječima objašnjava temu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-opisuje vidne I slušne </w:t>
            </w:r>
            <w:proofErr w:type="spellStart"/>
            <w:r>
              <w:rPr>
                <w:sz w:val="22"/>
                <w:szCs w:val="22"/>
              </w:rPr>
              <w:t>pjewsničke</w:t>
            </w:r>
            <w:proofErr w:type="spellEnd"/>
            <w:r>
              <w:rPr>
                <w:sz w:val="22"/>
                <w:szCs w:val="22"/>
              </w:rPr>
              <w:t xml:space="preserve"> slike te ih povezuje s osjetilima </w:t>
            </w:r>
            <w:proofErr w:type="spellStart"/>
            <w:r>
              <w:rPr>
                <w:sz w:val="22"/>
                <w:szCs w:val="22"/>
              </w:rPr>
              <w:t>kojma</w:t>
            </w:r>
            <w:proofErr w:type="spellEnd"/>
            <w:r>
              <w:rPr>
                <w:sz w:val="22"/>
                <w:szCs w:val="22"/>
              </w:rPr>
              <w:t xml:space="preserve"> su zamijećene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-izdvaja I izražava svojim riječima primjere stiha, sloga, sroka I ritma u pjesmi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dijelove radnje u priči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različite osobine likova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personifikaciju svojim riječima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-svojim riječima objašnjava dijelove teksta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-razlikuje književne vrste te svojim riječima objašnjava osnovna obilježja književnih vrsta 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neke vidne I slušne pjesničke slike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-nabraja dijelove teksta I navodi književne vrste uz učiteljevu pomoć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I ne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pronalazi vidne I slušne pjesničke slike niti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-ne nabraja dijelove teksta I ne  navodi književne vrste niti uz učiteljevu pomoć</w:t>
            </w:r>
          </w:p>
        </w:tc>
      </w:tr>
      <w:tr w:rsidR="001A44D1" w:rsidTr="00477E6B">
        <w:tc>
          <w:tcPr>
            <w:tcW w:w="1809" w:type="dxa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LEKTIRA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 interes za čitanje, ističe se aktivnošću na satu lektire, marljiv, kreativan. Dnevnik čitanja jezično, stilski i sadržajno točan i bogat.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Čita lektiru, sudjeluje u analizi pročitanog djela,. </w:t>
            </w:r>
            <w:r w:rsidRPr="0013169E">
              <w:rPr>
                <w:sz w:val="22"/>
                <w:szCs w:val="22"/>
              </w:rPr>
              <w:t>Vodi dnevnik čitanja.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Lektiru čita uz poticaj, samo ponekad sudjeluje u analizi </w:t>
            </w:r>
            <w:proofErr w:type="spellStart"/>
            <w:r w:rsidRPr="0013169E">
              <w:rPr>
                <w:sz w:val="22"/>
                <w:szCs w:val="22"/>
              </w:rPr>
              <w:t>djela.Vodi</w:t>
            </w:r>
            <w:proofErr w:type="spellEnd"/>
            <w:r w:rsidRPr="0013169E">
              <w:rPr>
                <w:sz w:val="22"/>
                <w:szCs w:val="22"/>
              </w:rPr>
              <w:t xml:space="preserve"> dnevnik čitanja uz manje nedostatke.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Samo ponekad čita lektiru, ne sudjeluje u analizi djela. Ne vodi dnevnik čitanja.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Ne čita djela propisana za lektiru i ne vodi dnevnik čitanja.</w:t>
            </w:r>
          </w:p>
        </w:tc>
      </w:tr>
      <w:tr w:rsidR="001A44D1" w:rsidRPr="0013169E" w:rsidTr="00477E6B">
        <w:trPr>
          <w:trHeight w:val="284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MEDIJSKA KULTURA</w:t>
            </w: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i znanja o medijskoj kulturi su vrlo razvijeni. Sudjeluje u raščlambi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Rado boravi u šk. knjižnici, a teže usvaja pojmove vezane za komunikaciju s medijima.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za medijsku  kulturu je povremen i slabo izražen. Uz učiteljevu pomoć interpretira  dijelove filma, TV-emisije ili kazališne  predstave.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Znanje sadržaja iz područja medijske  kulture nije dovoljno. Ne pokazuje interes, 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niti uz učiteljevu pomoć ne može uspješno interpretirati TV-emisiju, film ili kazališnu  predstavu.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-uočava i sintetizira znanja o dokuntarnom filmu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-izdvaja dokumentarni film prema tematici 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-raspravlja o sličnostima i razlikama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-oblikuje stajalište o kvaliteti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-koristi se školskim rječnikom ili pravopisom te pronalazi traženu obavijest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-zamjećuje obilježja dokumentarnog filma na odgovarajućem primjeru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ističe sličnosti i razlike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i primjenjuje filmska izražajna sredstva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način uporabe te namjenu pravopisa i rječnika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-izražava se svojim riječima o oobilježjima dokumentarnog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-uspoređuje sličnosti i različitosti između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abecedni poredak riječi u riječniku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pravopis i školski riječnik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-nema sposobnosti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pravopis i školski riječnik</w:t>
            </w:r>
          </w:p>
        </w:tc>
      </w:tr>
      <w:tr w:rsidR="001A44D1" w:rsidRPr="0013169E" w:rsidTr="00477E6B">
        <w:tc>
          <w:tcPr>
            <w:tcW w:w="1809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DOMAĆI URADAK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Redovito, točno, uredno, samostalno i kreativno piše domaću zadaću.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Redovito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piše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domaću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zadaću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ali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uvijek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kvalitetno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Povremeno zaboravi domaću zadaću , a katkad je zadaća površna.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Neredovito, površno i neuredno piše domaću zadaću.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piše domaću zadaću ni uz poticaj.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pStyle w:val="Tijeloteksta3"/>
        <w:jc w:val="both"/>
      </w:pPr>
      <w:r>
        <w:t xml:space="preserve">         </w:t>
      </w: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PRIRODA I DRUŠTVO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498"/>
        <w:gridCol w:w="2409"/>
        <w:gridCol w:w="2835"/>
      </w:tblGrid>
      <w:tr w:rsidR="001A44D1" w:rsidRPr="0013169E" w:rsidTr="00477E6B">
        <w:trPr>
          <w:trHeight w:val="797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284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Učenik je u potpunosti usvojio nastavne sadržaje i s lakoćom ih samostalno objašnjava i potkrepljuju vlastitim primjerima. Usvojenost sadržaja na nivou stvaralaštva. Uočava uzročno-posljedične veze.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Jasno iznosi svoje misli.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it-IT"/>
              </w:rPr>
              <w:t xml:space="preserve">Gradivo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usvaja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bez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većeg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napora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sistematično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ga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logički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usmeno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objašnjava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Ponekad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potrebna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manja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pomoć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uočavanju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uzročno-posljedičnih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veza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Vrlo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dobra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postignuća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odnosu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planirane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sadržaje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</w:rPr>
              <w:t>Usvojenost nastavnog gradiva na nivou primjene.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Djelomično usvaja nastavne sadržaje i usmeno ih objašnjava uz povremenu pomoć učitelja. Teže samostalno uočava uzročno-posljedične veze i povezuje ih s događajima u prirodi. Znanje na nivou dosjećanja. Potrebno više učiti i razmišljati. Daje neprecizne odgovore. 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Gradivo veoma površno i nepotpuno usvaja i usmeno objašnjava uz pomoć učitelja. Usvojenost nastavnih sadržaja na nivou je prepoznavanja. Teško zaključuje. Slabo povezuje predznanje i novo znanje. Potpuno ili djelomice zaboravlja pojmove. Uči bez razumijevanja.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Nije usvojio nastavne sadržaje i ne može ih usmeno objasniti niti uz pomoć učitelja. </w:t>
            </w:r>
            <w:r w:rsidRPr="0013169E">
              <w:rPr>
                <w:sz w:val="20"/>
                <w:szCs w:val="20"/>
                <w:lang w:val="pl-PL"/>
              </w:rPr>
              <w:t xml:space="preserve">Slaba koncentracija, ponavlja pitanja. Ne može razdvojiti bitno od nebitnog. </w:t>
            </w:r>
            <w:r w:rsidRPr="0013169E">
              <w:rPr>
                <w:sz w:val="20"/>
                <w:szCs w:val="20"/>
              </w:rPr>
              <w:t xml:space="preserve">Usmeno se slabo izražava, daje netočne ili neprecizne odgovore. </w:t>
            </w:r>
          </w:p>
        </w:tc>
      </w:tr>
      <w:tr w:rsidR="001A44D1" w:rsidRPr="0013169E" w:rsidTr="00477E6B">
        <w:trPr>
          <w:trHeight w:val="22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Čovjek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svoju ulogu u zajednici I raspravlja o jednakosti I pravima svih ljudi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ulogu dijelova tijela I sustava organa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izvodi zaključke o posljedicama štetnih ovisnosti na pojedinca I njegovu obitelj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-preispituje uloge djeteta I roditelja u vrijeme puberteta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čovjeka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ostalih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bića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organe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sustavu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kojem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sudjeluju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zlostavljanja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pravilne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redovite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tjelovježbe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čovjekov život I </w:t>
            </w:r>
            <w:proofErr w:type="spellStart"/>
            <w:r>
              <w:rPr>
                <w:sz w:val="20"/>
                <w:szCs w:val="20"/>
              </w:rPr>
              <w:t>nnjegovu</w:t>
            </w:r>
            <w:proofErr w:type="spellEnd"/>
            <w:r>
              <w:rPr>
                <w:sz w:val="20"/>
                <w:szCs w:val="20"/>
              </w:rPr>
              <w:t xml:space="preserve"> ulogu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da je ljudsko tijelo cjelina-organizam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zaštite tijela od ozljeda I štetnih utjecaja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promjena na tijelu u pubertetu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važnost pravilne prehrane I tjelesne aktivnosti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-nabraja nekoliko ljudskih I dječjih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čovjeka kao ljudsko biće I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različite oblike zlostavljanja I zna kome se treba obratiti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nabraja ljudska I dječja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čovjeka kao ljudsko biće I ne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različite oblike zlostavljanja I zna kome se treba obratiti</w:t>
            </w:r>
          </w:p>
        </w:tc>
      </w:tr>
      <w:tr w:rsidR="001A44D1" w:rsidRPr="0013169E" w:rsidTr="00477E6B">
        <w:trPr>
          <w:trHeight w:val="340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Biljke I životinje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o povezanosti tla I razvoja poljoprivrede toga kraja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-dokazuje važnost biljaka za život ljudi I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-predočava načine </w:t>
            </w:r>
            <w:proofErr w:type="spellStart"/>
            <w:r>
              <w:rPr>
                <w:sz w:val="20"/>
                <w:szCs w:val="20"/>
              </w:rPr>
              <w:t>mađusobne</w:t>
            </w:r>
            <w:proofErr w:type="spellEnd"/>
            <w:r>
              <w:rPr>
                <w:sz w:val="20"/>
                <w:szCs w:val="20"/>
              </w:rPr>
              <w:t xml:space="preserve"> ovisnosti biljaka I životinja na osnovi promatranja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-istražuje I sastavlja popis biljaka I životinja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-raspravlja o načinima zaštite od opasnosti koji ugrožavaju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zaštite biljaka I životinja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boji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izgledu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te </w:t>
            </w:r>
            <w:proofErr w:type="spellStart"/>
            <w:r>
              <w:rPr>
                <w:sz w:val="20"/>
                <w:szCs w:val="20"/>
                <w:lang w:val="it-IT"/>
              </w:rPr>
              <w:t>zavičajnim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regijama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glavne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ulogu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navedene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vrsti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povezanost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travnjaka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dokazuje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primjerima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razloge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ugroženosti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šume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zaštićene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fotografijama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vrste tla I izdvaja crnicu kao najplodnije tlo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biljku cvjetnjaču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važnost biljaka za život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skupine životinja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biljke I životinje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listopadnu, vazdazelenu I mješovitu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-izdvaja ugrožene šumske životinje I postupke koji ih ugrožavaju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I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nekoliko biljaka I životinja u moru I uz more 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biljke I životinje u moru I uz more</w:t>
            </w:r>
          </w:p>
        </w:tc>
      </w:tr>
      <w:tr w:rsidR="001A44D1" w:rsidRPr="0013169E" w:rsidTr="00477E6B">
        <w:trPr>
          <w:trHeight w:val="33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vladavini pojedinih vladara te izdvaja primjere borbe za samostalnost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-utvrđuje prednosti I nedostatke života Hrvata u zajednicama drugih naroda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vrijednost kulturno-</w:t>
            </w:r>
            <w:proofErr w:type="spellStart"/>
            <w:r>
              <w:rPr>
                <w:sz w:val="20"/>
                <w:szCs w:val="20"/>
              </w:rPr>
              <w:t>povijsnih</w:t>
            </w:r>
            <w:proofErr w:type="spellEnd"/>
            <w:r>
              <w:rPr>
                <w:sz w:val="20"/>
                <w:szCs w:val="20"/>
              </w:rPr>
              <w:t xml:space="preserve"> spomenika kao dijelova svjetske baština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spomenika u turističkom razvoju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-raspravlja o posljedicama rata na ljude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-pomoću zemljovida RH određuje smještaj zaštićenih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nastanak simbola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prednosti I nedostatke u Zagrebu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-uočava I ističe položaj hrvatskog jezika I pisma u europskom okružju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važnosti prometne I gospodarske povezanosti sa susjednim državama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-vrednuje doprinos gospodarstva brežuljkastih, nizinski, gorskih I primorskih krajeva za cijelu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-utvrđuje </w:t>
            </w:r>
            <w:proofErr w:type="spellStart"/>
            <w:r>
              <w:rPr>
                <w:sz w:val="20"/>
                <w:szCs w:val="20"/>
              </w:rPr>
              <w:t>specifičnosati</w:t>
            </w:r>
            <w:proofErr w:type="spellEnd"/>
            <w:r>
              <w:rPr>
                <w:sz w:val="20"/>
                <w:szCs w:val="20"/>
              </w:rPr>
              <w:t xml:space="preserve"> I uzroke izgleda naselja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kvalitetu života s obzirom na klimu I reljef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važnost mora za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stupnjeve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zaštićenim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područjima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-prema </w:t>
            </w:r>
            <w:proofErr w:type="spellStart"/>
            <w:r>
              <w:rPr>
                <w:sz w:val="20"/>
                <w:szCs w:val="20"/>
                <w:lang w:val="it-IT"/>
              </w:rPr>
              <w:t>kronološkom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slijedu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događaje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vladare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položaj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Hrvatske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zajednicama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it-IT"/>
              </w:rPr>
              <w:t>drugim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državama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očuvanja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kulturno-povijesnih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spomenika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tijek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osamostaljenja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RH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zaključuje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naziva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simbola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domovine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prirodne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granice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reljefa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pomoću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obilježja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zavičaja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najveće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gradsko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središte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gospodarskih djelatnosti –izdvaja I opisuje zaštićena područja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-smješta kulturno-</w:t>
            </w:r>
            <w:proofErr w:type="spellStart"/>
            <w:r>
              <w:rPr>
                <w:sz w:val="20"/>
                <w:szCs w:val="20"/>
              </w:rPr>
              <w:t>povijsne</w:t>
            </w:r>
            <w:proofErr w:type="spellEnd"/>
            <w:r>
              <w:rPr>
                <w:sz w:val="20"/>
                <w:szCs w:val="20"/>
              </w:rPr>
              <w:t xml:space="preserve"> spomenike ne zemljovidu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prvog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svojim riječima simbole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Zagreba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susjednih zemalja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umjetne I  prirodne granice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-svojim riječima opisuje neke gospodarske djelatnosti zavičaja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trajanje Domovinskog rata I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narod I dvije-tri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neka gradska središta I navodi neke kulturno-povijesne spomenike RH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može odrediti trajanje Domovinskog rata I ne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niti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narod niti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neka gradska središta niti navodi neke kulturno-povijesne spomenike RH</w:t>
            </w:r>
          </w:p>
        </w:tc>
      </w:tr>
      <w:tr w:rsidR="001A44D1" w:rsidRPr="0013169E" w:rsidTr="00477E6B">
        <w:trPr>
          <w:trHeight w:val="184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</w:t>
            </w:r>
            <w:r>
              <w:rPr>
                <w:b/>
              </w:rPr>
              <w:t xml:space="preserve"> PROGRAMSKIH SADRŽAJA – PISANO </w:t>
            </w:r>
            <w:r w:rsidRPr="0013169E">
              <w:rPr>
                <w:b/>
              </w:rPr>
              <w:t>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Izvanredno uredni, točni i detaljni pismeni radovi. Samostalno se služi izvorima znanja i vrši generalizacije.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Stečena znanja uredno i točno iznosi u pismenom obliku i primjenjuje na zadacima. </w:t>
            </w:r>
            <w:r w:rsidRPr="0013169E">
              <w:rPr>
                <w:sz w:val="20"/>
                <w:szCs w:val="20"/>
              </w:rPr>
              <w:t xml:space="preserve">Razlikuje bitno od nebitnog. Funkcionalno mišljenje mu je razvijeno.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77 – 89 %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Sporije odgovara na pitanja i teže iznosi zaključke u pismenome obliku. Logičko mišljenje i zaključivanje u razvoju.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griješi i često traži objašnjenje.        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64 – 76 %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Pismeni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veoma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oskudni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slabi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nedorečeni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Zaostaje za drugim učenicima. Sve radi uz pomoć, površno i nepotpuno. </w:t>
            </w:r>
            <w:r w:rsidRPr="0013169E">
              <w:rPr>
                <w:sz w:val="20"/>
                <w:szCs w:val="20"/>
              </w:rPr>
              <w:t xml:space="preserve">Način rješavanja zadataka često je pogrješan.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51 – 63 %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b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Pismeni radovi nesuvisli. Nije u stanju samostalno odgovoriti niti na najjednostavnija pitanja. </w:t>
            </w:r>
            <w:r w:rsidRPr="0013169E">
              <w:rPr>
                <w:sz w:val="20"/>
                <w:szCs w:val="20"/>
              </w:rPr>
              <w:t>Nije uredan, više ga poticati na urednost i zalaganje</w:t>
            </w:r>
            <w:r w:rsidRPr="0013169E">
              <w:rPr>
                <w:b/>
              </w:rPr>
              <w:t>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1715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PRAKTIČNI RADOVI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izvodi samostalno, precizno i spretno. Zna objasniti postupak i uzrok. Visoko razvijen interes za praktičnu primjenu nastavnih sadržaja. Izuzetno aktivan i zainteresiran za sve aktivnosti. Surađuje u paru i grupi. Redovito donosi pribor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uredno i na vrijeme izvodi, ponekad potrebna manja pomoć učitelja pri shvaćanju postupaka izrade. Teže objašnjava postupak i uzrok. Redovito izvršava sve radne obveze. 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Preciznost i sposobnost izvođenja praktičnih radova na nešto nižem nivou. Radove izvodi povremeno. Djelomično samostalan u radu. Ponekad zaboravlja pribor za rad. </w:t>
            </w:r>
            <w:r w:rsidRPr="0013169E">
              <w:rPr>
                <w:sz w:val="20"/>
                <w:szCs w:val="20"/>
              </w:rPr>
              <w:t xml:space="preserve">Treba poticaj. 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Izvodi samo jednostavnije praktične radove uz stalnu pomoć učitelja. Radovi nedorečeni i nezavršeni. Radi isključivo uz poticaj i pomoć učitelja ili ostalih učenika. Često nema pribor za rad i potrebna mu je dodatna motivacija za aktivnost. </w:t>
            </w:r>
            <w:r w:rsidRPr="0013169E">
              <w:rPr>
                <w:sz w:val="20"/>
                <w:szCs w:val="20"/>
              </w:rPr>
              <w:t>Radi koliko može, ali ne više od toga.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Praktične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izvodi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niti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dodatnu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motivaciju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Nerado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pristupa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bilo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kakvim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aktivnostima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>Nema potreban pribor za rad. Radne navike veoma slabo razvijene. Često ometa ostale učenike u radu. Potreban stalan nadzor i poticaj za rad. Sposobnost promatranja slaba.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4F2617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4F2617">
        <w:rPr>
          <w:b/>
          <w:sz w:val="32"/>
          <w:szCs w:val="32"/>
        </w:rPr>
        <w:t>TJELESNA I ZDRAVSTVENA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154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214"/>
        <w:gridCol w:w="2700"/>
        <w:gridCol w:w="2520"/>
        <w:gridCol w:w="2880"/>
      </w:tblGrid>
      <w:tr w:rsidR="001A44D1" w:rsidRPr="0013169E" w:rsidTr="00477E6B">
        <w:trPr>
          <w:trHeight w:val="532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PRAĆENJA I OCJENJIVANJA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(4)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</w:tr>
      <w:tr w:rsidR="001A44D1" w:rsidRPr="0013169E" w:rsidTr="00477E6B">
        <w:trPr>
          <w:trHeight w:val="167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ZNANJA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znanja u potpunosti usvojena. U svim elementima potpuna tehnička izvedba, tehnička savladivost i kvaliteta.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Fond motoričkih znanja iznad prosjeka. 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r w:rsidRPr="0013169E">
              <w:rPr>
                <w:lang w:val="pl-PL"/>
              </w:rPr>
              <w:t xml:space="preserve">Motorička znanja u potpunosti usvojena. </w:t>
            </w:r>
            <w:r w:rsidRPr="0013169E">
              <w:rPr>
                <w:lang w:val="it-IT"/>
              </w:rPr>
              <w:t xml:space="preserve">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lang w:val="it-IT"/>
              </w:rPr>
            </w:pP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usvojena</w:t>
            </w:r>
            <w:proofErr w:type="spellEnd"/>
            <w:r w:rsidRPr="0013169E">
              <w:rPr>
                <w:lang w:val="it-IT"/>
              </w:rPr>
              <w:t xml:space="preserve">. 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: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izvedba</w:t>
            </w:r>
            <w:proofErr w:type="spellEnd"/>
            <w:r w:rsidRPr="0013169E">
              <w:rPr>
                <w:lang w:val="it-IT"/>
              </w:rPr>
              <w:t xml:space="preserve">,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savladivost</w:t>
            </w:r>
            <w:proofErr w:type="spellEnd"/>
            <w:r w:rsidRPr="0013169E">
              <w:rPr>
                <w:lang w:val="it-IT"/>
              </w:rPr>
              <w:t xml:space="preserve"> ili 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slabo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razvijena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. </w:t>
            </w:r>
            <w:proofErr w:type="spellStart"/>
            <w:r w:rsidRPr="0013169E">
              <w:rPr>
                <w:lang w:val="it-IT"/>
              </w:rPr>
              <w:t>Elemente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izvodi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uz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veliki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napor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postoje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teškoće</w:t>
            </w:r>
            <w:proofErr w:type="spellEnd"/>
            <w:r w:rsidRPr="0013169E">
              <w:rPr>
                <w:lang w:val="it-IT"/>
              </w:rPr>
              <w:t xml:space="preserve"> u </w:t>
            </w:r>
            <w:proofErr w:type="spellStart"/>
            <w:r w:rsidRPr="0013169E">
              <w:rPr>
                <w:lang w:val="it-IT"/>
              </w:rPr>
              <w:t>izvedbi</w:t>
            </w:r>
            <w:proofErr w:type="spellEnd"/>
            <w:r w:rsidRPr="0013169E">
              <w:rPr>
                <w:lang w:val="it-IT"/>
              </w:rPr>
              <w:t>.</w:t>
            </w:r>
          </w:p>
        </w:tc>
      </w:tr>
      <w:tr w:rsidR="001A44D1" w:rsidRPr="0013169E" w:rsidTr="00477E6B">
        <w:trPr>
          <w:trHeight w:val="2243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DOSTIGNUĆA</w:t>
            </w:r>
          </w:p>
        </w:tc>
        <w:tc>
          <w:tcPr>
            <w:tcW w:w="3214" w:type="dxa"/>
          </w:tcPr>
          <w:p w:rsidR="001A44D1" w:rsidRPr="00944E05" w:rsidRDefault="001A44D1" w:rsidP="00477E6B">
            <w:r>
              <w:t xml:space="preserve">Motorička dostignuća izrazita uz kontinuirani napredak. Rezultati u svim motoričkim dostignućima bolji od </w:t>
            </w:r>
            <w:proofErr w:type="spellStart"/>
            <w:r>
              <w:t>prethodnih.Ima</w:t>
            </w:r>
            <w:proofErr w:type="spellEnd"/>
            <w:r>
              <w:t xml:space="preserve"> izvanredne motoričke sposobnosti. Uporan i ustrajan u rješavanju postavljenih ciljeva.</w:t>
            </w:r>
          </w:p>
        </w:tc>
        <w:tc>
          <w:tcPr>
            <w:tcW w:w="2700" w:type="dxa"/>
          </w:tcPr>
          <w:p w:rsidR="001A44D1" w:rsidRPr="00672D3C" w:rsidRDefault="001A44D1" w:rsidP="00477E6B">
            <w:r w:rsidRPr="00672D3C">
              <w:t>Motorička dostignuća izrazita, napredak kontinuiran, ali slabije izražen. Motoričke sposobnosti u granicama koje odgovaraju dobi učenika.</w:t>
            </w:r>
          </w:p>
        </w:tc>
        <w:tc>
          <w:tcPr>
            <w:tcW w:w="2520" w:type="dxa"/>
          </w:tcPr>
          <w:p w:rsidR="001A44D1" w:rsidRPr="00672D3C" w:rsidRDefault="001A44D1" w:rsidP="00477E6B">
            <w:r w:rsidRPr="00672D3C">
              <w:t>Motorička dostignuća u prosjeku, napredak kontinuiran, ali slabije izražen.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Stanje u motoričkim sposobnostima slabo.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dostignuća ispod prosjeka. Motoričke sposobnosti slabo razvijene.</w:t>
            </w:r>
          </w:p>
        </w:tc>
      </w:tr>
      <w:tr w:rsidR="001A44D1" w:rsidRPr="0013169E" w:rsidTr="00477E6B">
        <w:trPr>
          <w:trHeight w:val="85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FUNKCIONALNE SPOSOBNOSTI</w:t>
            </w:r>
          </w:p>
        </w:tc>
        <w:tc>
          <w:tcPr>
            <w:tcW w:w="3214" w:type="dxa"/>
            <w:shd w:val="clear" w:color="auto" w:fill="auto"/>
          </w:tcPr>
          <w:p w:rsidR="001A44D1" w:rsidRPr="00944E05" w:rsidRDefault="001A44D1" w:rsidP="00477E6B">
            <w:r w:rsidRPr="0013169E">
              <w:rPr>
                <w:lang w:val="pl-PL"/>
              </w:rPr>
              <w:t xml:space="preserve">Funkcionalne sposobnosti izrazito razvijene. Napredak kontinuiran. </w:t>
            </w:r>
            <w:r>
              <w:t xml:space="preserve">U trčanju spretan i brz. </w:t>
            </w:r>
          </w:p>
        </w:tc>
        <w:tc>
          <w:tcPr>
            <w:tcW w:w="270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Funkcionalne sposobnosti primjereno razvijene. Napredak kontinuiran. 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Tehnika trčanja je dobra, ali je sporiji u trčanju.</w:t>
            </w:r>
          </w:p>
        </w:tc>
        <w:tc>
          <w:tcPr>
            <w:tcW w:w="2520" w:type="dxa"/>
            <w:shd w:val="clear" w:color="auto" w:fill="auto"/>
          </w:tcPr>
          <w:p w:rsidR="001A44D1" w:rsidRPr="00672D3C" w:rsidRDefault="001A44D1" w:rsidP="00477E6B">
            <w:r w:rsidRPr="0013169E">
              <w:rPr>
                <w:lang w:val="pl-PL"/>
              </w:rPr>
              <w:t xml:space="preserve">Funkcionalne sposobnosti u prosjeku. Napredak kontinuiran, ne izrazit. </w:t>
            </w:r>
            <w:r w:rsidRPr="00672D3C">
              <w:t>Prosječne je brzine.</w:t>
            </w:r>
          </w:p>
        </w:tc>
        <w:tc>
          <w:tcPr>
            <w:tcW w:w="288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Funkcionalne sposobnosti ispod prosjeka. Ne pokazuje napredak.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Pr="00E13762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LIKOVNA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text" w:horzAnchor="margin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3554"/>
        <w:gridCol w:w="3555"/>
        <w:gridCol w:w="3555"/>
      </w:tblGrid>
      <w:tr w:rsidR="001A44D1" w:rsidRPr="0013169E" w:rsidTr="00477E6B">
        <w:trPr>
          <w:trHeight w:val="777"/>
        </w:trPr>
        <w:tc>
          <w:tcPr>
            <w:tcW w:w="481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82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 CRTANJE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Lijepo i rado se izražava crtežom, koristeći primjereno predviđene likovne tehnike, pomagala i pojmove iz područja risanja. Izražavanje crtom sigurno s jasnim uočavanjem dinamičkih i statičnih kompozicija. </w:t>
            </w:r>
            <w:r w:rsidRPr="0013169E">
              <w:rPr>
                <w:sz w:val="20"/>
                <w:szCs w:val="20"/>
                <w:lang w:val="pl-PL"/>
              </w:rPr>
              <w:t xml:space="preserve">Crtež je izražajan (posjeduje originalnost), bogat detaljima. Radovi su uredni i kreativni.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Lijepo i rado se likovno izražava crtežom, koristeći primjereno neke likovne tehnike, pomagala i pojmove. Voli samostalno raditi, ali ponekad mu je potrebna pomoć u radu. </w:t>
            </w:r>
            <w:r w:rsidRPr="0013169E">
              <w:rPr>
                <w:sz w:val="20"/>
                <w:szCs w:val="20"/>
              </w:rPr>
              <w:t xml:space="preserve">Radovi su manje bogatim detaljima.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b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Crteži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nepotpuni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često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nedovršeni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ostvaruje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potpunosti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motive. </w:t>
            </w:r>
            <w:r w:rsidRPr="0013169E">
              <w:rPr>
                <w:sz w:val="20"/>
                <w:szCs w:val="20"/>
              </w:rPr>
              <w:t>Često nepažljiv i nesiguran. Potreban poticaj za realizaciju ideje</w:t>
            </w:r>
            <w:r w:rsidRPr="0013169E">
              <w:rPr>
                <w:b/>
              </w:rPr>
              <w:t>.</w:t>
            </w:r>
          </w:p>
        </w:tc>
      </w:tr>
      <w:tr w:rsidR="001A44D1" w:rsidRPr="0013169E" w:rsidTr="00477E6B">
        <w:trPr>
          <w:trHeight w:val="23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izdvaja elemente kompozicije likovno-umjetničkih djela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uspješnosti stvaranja kompozicije te stvara kompoziciju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primjeni crta u gibanju I mirovanju u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crte prema gibanju na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procjenje</w:t>
            </w:r>
            <w:proofErr w:type="spellEnd"/>
            <w:r>
              <w:rPr>
                <w:sz w:val="20"/>
                <w:szCs w:val="20"/>
              </w:rPr>
              <w:t xml:space="preserve">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izdvaja elemente kompozicije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analizira smještaj točaka i crta na papiru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i opisuje razliku između mirovanja i gibanja crta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analizira dominaciju i različitost crta na likovnom izričaju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opisuje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na svojemu radu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smještaj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papiru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mirovanja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gibanja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uočava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različitost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zamjećuje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problem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uz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odstupanja</w:t>
            </w:r>
            <w:proofErr w:type="spellEnd"/>
          </w:p>
        </w:tc>
      </w:tr>
      <w:tr w:rsidR="001A44D1" w:rsidRPr="0013169E" w:rsidTr="00477E6B">
        <w:trPr>
          <w:trHeight w:val="196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</w:t>
            </w:r>
            <w:r w:rsidRPr="0013169E">
              <w:rPr>
                <w:b/>
              </w:rPr>
              <w:t>SLIKANJE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 w:rsidRPr="0013169E">
              <w:rPr>
                <w:sz w:val="20"/>
                <w:szCs w:val="20"/>
              </w:rPr>
              <w:t xml:space="preserve">Maštovito i izražajno koristi likovno-tehnička sredstva i slikarske tehnike poštujući zadane motive i likovne pojmove. </w:t>
            </w:r>
            <w:r w:rsidRPr="0013169E">
              <w:rPr>
                <w:sz w:val="20"/>
                <w:szCs w:val="20"/>
                <w:lang w:val="pl-PL"/>
              </w:rPr>
              <w:t xml:space="preserve">Rješava likovni problem. Učenik je maštovit u radu i ističe se kreativnošću. </w:t>
            </w:r>
            <w:r w:rsidRPr="0013169E">
              <w:rPr>
                <w:sz w:val="20"/>
                <w:szCs w:val="20"/>
                <w:lang w:val="it-IT"/>
              </w:rPr>
              <w:t xml:space="preserve">Voli se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izražavati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bojom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Uredno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radi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pregledni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bogati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detaljima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Koristi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tehnička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sredstva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slikarske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poštujući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pojmove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Malo nesiguran u prepoznavanju i uporabi boja. </w:t>
            </w:r>
            <w:r>
              <w:rPr>
                <w:sz w:val="20"/>
                <w:szCs w:val="20"/>
                <w:lang w:val="pl-PL"/>
              </w:rPr>
              <w:t>Potrebna veća brzina</w:t>
            </w:r>
            <w:r w:rsidRPr="0013169E">
              <w:rPr>
                <w:sz w:val="20"/>
                <w:szCs w:val="20"/>
                <w:lang w:val="pl-PL"/>
              </w:rPr>
              <w:t xml:space="preserve"> u radu.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likovnim motivima ne primjenjuje uvijek zadane pojmove. Zna pravilno koristiti likovna sredstva i tehnike. Prihvaća savjete u realizaciji likovnog problema. Manje zainteresiran za likovno izražavanje bojom. Nema dovoljno samopouzdanja pri radu, pa mu je potrebna pomoć i potpora. </w:t>
            </w:r>
          </w:p>
        </w:tc>
      </w:tr>
      <w:tr w:rsidR="001A44D1" w:rsidRPr="0013169E" w:rsidTr="00477E6B">
        <w:trPr>
          <w:trHeight w:val="32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I analizira nijansiranje boja miješanjem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istražuje optičko miješanje boja točkama osnovnih boja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sličnosti I razlike optičkog miješanja boja I rastera na reprodukcijama umjetničkih djela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-stvara likovni izričaj na zadanom likovnom problem primjenom likovno-tehničkih I slikarskih tehnika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nijansiranja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ton i </w:t>
            </w:r>
            <w:proofErr w:type="spellStart"/>
            <w:r>
              <w:rPr>
                <w:sz w:val="20"/>
                <w:szCs w:val="20"/>
                <w:lang w:val="it-IT"/>
              </w:rPr>
              <w:t>čistoću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postupak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stvara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optičko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točkama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osnovnih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uspješnost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ostvarenosti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problema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svojemu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-prepoznaje i navodi postupke nijansiranja boje miješanjem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nijanse boja i kompoziciju boja primjenom likovno-tehničkih materijala i slikarskih tehnika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vrstu, ton i čistoću boje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raster i optičko miješanje boja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likovni izričaj optičkim miješanjem boja točkama osnovnih boja uz vodstvo</w:t>
            </w:r>
          </w:p>
        </w:tc>
      </w:tr>
      <w:tr w:rsidR="001A44D1" w:rsidRPr="0013169E" w:rsidTr="00477E6B">
        <w:trPr>
          <w:trHeight w:val="2380"/>
        </w:trPr>
        <w:tc>
          <w:tcPr>
            <w:tcW w:w="4817" w:type="dxa"/>
          </w:tcPr>
          <w:p w:rsidR="001A44D1" w:rsidRPr="004F2617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>PROSTORNO OBLIKOVANJE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 xml:space="preserve"> - MODELIRANJE I GRAĐENJE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sličnosti I razlike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analizira likovni problem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zaključuje o izgledu građevine na temelju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uspješnosti stvaranja kompozicije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raspored I odnose veličina različitih oblika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kompozicije mase I volumena u prostoru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linijski istanjenu masu kao crtu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-analizira I opisuje odnose veličina na reprodukcijama umjetničkih djela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opisuje tlocrte jednostavnijih građevina na reprodukcijama umjetničkih djela ili u neposrednom okružju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uz manja odstupanja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-uočava linijski istanjenu masu kao crtu u prostoru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tlocrte jednostavnijih građevina u reprodukcijama umjetničkih djela ili u neposrednom okružju</w:t>
            </w:r>
          </w:p>
        </w:tc>
      </w:tr>
      <w:tr w:rsidR="001A44D1" w:rsidRPr="0013169E" w:rsidTr="00477E6B">
        <w:trPr>
          <w:trHeight w:val="404"/>
        </w:trPr>
        <w:tc>
          <w:tcPr>
            <w:tcW w:w="4817" w:type="dxa"/>
          </w:tcPr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PRIMIJENJENO OBLIKOVANJE</w:t>
            </w:r>
          </w:p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-DIZAJN</w:t>
            </w: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analizira odnose boja, oblika i veličina u cjelini i njihovo jedinstvo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-procjenjuje, uspoređuje i ponovno stvara kompoziciju elemenata određene kompozicije fotomontaže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-uspoređuje i zaključuje o važnosti dominacije boja, oblika i veličina na plakatu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zaključuje o važnosti dominacije boja, oblika i veličina u reklami i televizijskoj poruci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odnose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cjelini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jedinstvo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primijenjene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-prepoznaje odnose boja, oblika i veličina u cjelini i njihovu jedinstvu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l-PL"/>
              </w:rPr>
              <w:t xml:space="preserve">-imenuje </w:t>
            </w:r>
            <w:r>
              <w:rPr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60216B">
      <w:pPr>
        <w:jc w:val="center"/>
      </w:pPr>
    </w:p>
    <w:p w:rsidR="001A44D1" w:rsidRDefault="001A44D1" w:rsidP="0060216B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GLAZBENA KULTURA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Pr="00CA200E" w:rsidRDefault="001A44D1" w:rsidP="001A44D1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page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642"/>
        <w:gridCol w:w="3827"/>
        <w:gridCol w:w="3686"/>
      </w:tblGrid>
      <w:tr w:rsidR="001A44D1" w:rsidRPr="0013169E" w:rsidTr="00477E6B">
        <w:trPr>
          <w:trHeight w:val="777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79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PJEVANJE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Pjeva samostalno, točno i pravilno. Lako i brzo usvaja obrađene pjesme u cijelosti. Pjeva izražajno, tonski čisto i ritmički sigurno. Vrlo razvijeno glazbeno pamćenje. Rado i aktivno sudjeluje u pjevanje i potiče druge. Osjećaj za takt i ritam je razvijen.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cijelosti usvaja tekst i melodiju obrađene pjesme, ali s nešto manje osjećaja za ritam. </w:t>
            </w:r>
            <w:r w:rsidRPr="0013169E">
              <w:rPr>
                <w:sz w:val="20"/>
                <w:szCs w:val="20"/>
              </w:rPr>
              <w:t xml:space="preserve">Ponekad potrebna  pomoć, ali dovoljno je samostalan.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Djelomično poznaje obrađene pjesme. Kod pjevanja odstupa od ritmičke i melodijske točnosti. </w:t>
            </w:r>
            <w:r w:rsidRPr="0013169E">
              <w:rPr>
                <w:sz w:val="20"/>
                <w:szCs w:val="20"/>
                <w:lang w:val="pl-PL"/>
              </w:rPr>
              <w:t xml:space="preserve">Pjeva tiho i uz pomoć učitelja ili ostalih učenika. Potreban stalni poticaj na pjevanje. </w:t>
            </w:r>
          </w:p>
        </w:tc>
      </w:tr>
      <w:tr w:rsidR="001A44D1" w:rsidRPr="0013169E" w:rsidTr="00477E6B">
        <w:trPr>
          <w:trHeight w:val="160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SVIRANJE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Samostalno, sigurno i točno svira ritam i mjeru obrađenih pjesama i brojalica. Lako prepoznaje instrumente po obliku i zvuku rado se samostalno koristi razrednim instrumentima. </w:t>
            </w:r>
            <w:r w:rsidRPr="0013169E">
              <w:rPr>
                <w:sz w:val="20"/>
                <w:szCs w:val="20"/>
              </w:rPr>
              <w:t xml:space="preserve">Osobito zainteresiran za sviranje.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Samostalno može odsvirati ritam i mjeru nekih obrađenih pjesama. </w:t>
            </w:r>
            <w:r w:rsidRPr="0013169E">
              <w:rPr>
                <w:sz w:val="20"/>
                <w:szCs w:val="20"/>
                <w:lang w:val="pl-PL"/>
              </w:rPr>
              <w:t xml:space="preserve">Ponekad griješi u prepoznavanju instrumenata po zvuku. U rad se uključuje uz poticaj.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Djelomice je usvojio otkucavanje takta i ritma. Nesigurno pjeva i realizira ritam i mjeru jednostavnijih pjesama uz pomoć učitelja. Bojažljivo i nesigurno se uključuje u rad skupine. Instrumente razlikuje i prepoznaje po zvuku samo uz pomoć učitelja. </w:t>
            </w:r>
          </w:p>
        </w:tc>
      </w:tr>
      <w:tr w:rsidR="001A44D1" w:rsidRPr="0013169E" w:rsidTr="00477E6B">
        <w:trPr>
          <w:trHeight w:val="2439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SLUŠANJE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Zainteresirano i pozorno sluša glazbena djela. Prepoznaje određene pjesme na osnovi slušanja. Na temelju samostalnog slušanja može opisati obilježja djela: izvođače, ugođaj, instrumente, tempo i dinamiku. Razvijeno glazbeno pamćenje. Aktivno sudjeluje na satu slušanja skladbe.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Prepoznaje odslušana glazbena djela te samostalno razlikuje ugođaj pjesme. </w:t>
            </w:r>
            <w:r w:rsidRPr="0013169E">
              <w:rPr>
                <w:sz w:val="20"/>
                <w:szCs w:val="20"/>
              </w:rPr>
              <w:t xml:space="preserve">Ponekad griješi u razlikovanju instrumenata koji izvode glazbeno djelo.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Povremeno zainteresiran za slušanje glazbenih djela. Teže samostalno prepoznaje glazbeno djelo pri ponovnom slušanju i uočava  ugođaj i glazbala koja ga izvode. </w:t>
            </w:r>
          </w:p>
        </w:tc>
      </w:tr>
    </w:tbl>
    <w:p w:rsidR="001A44D1" w:rsidRPr="001A44D1" w:rsidRDefault="001A44D1" w:rsidP="001A44D1"/>
    <w:p w:rsidR="001A44D1" w:rsidRPr="001A44D1" w:rsidRDefault="001A44D1" w:rsidP="001A44D1"/>
    <w:sectPr w:rsidR="001A44D1" w:rsidRPr="001A44D1" w:rsidSect="0060216B">
      <w:pgSz w:w="16838" w:h="11906" w:orient="landscape"/>
      <w:pgMar w:top="360" w:right="536" w:bottom="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F"/>
    <w:multiLevelType w:val="hybridMultilevel"/>
    <w:tmpl w:val="95320C1A"/>
    <w:lvl w:ilvl="0" w:tplc="9CF03D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70212"/>
    <w:multiLevelType w:val="hybridMultilevel"/>
    <w:tmpl w:val="A0C07398"/>
    <w:lvl w:ilvl="0" w:tplc="1A9E7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CB"/>
    <w:rsid w:val="001A44D1"/>
    <w:rsid w:val="002D38CB"/>
    <w:rsid w:val="005934BC"/>
    <w:rsid w:val="0060216B"/>
    <w:rsid w:val="007557AF"/>
    <w:rsid w:val="007A31F3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9B9C-0A13-46F3-A5F9-CAA9A81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13965</Words>
  <Characters>79603</Characters>
  <Application>Microsoft Office Word</Application>
  <DocSecurity>0</DocSecurity>
  <Lines>663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2016-11-21T13:00:00Z</dcterms:created>
  <dcterms:modified xsi:type="dcterms:W3CDTF">2016-11-22T13:33:00Z</dcterms:modified>
</cp:coreProperties>
</file>