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9E" w:rsidRDefault="005241EE">
      <w:pPr>
        <w:pStyle w:val="Heading1"/>
        <w:ind w:firstLine="426"/>
        <w:rPr>
          <w:rFonts w:ascii="Times New Roman" w:eastAsia="Times New Roman" w:hAnsi="Times New Roman" w:cs="Times New Roman"/>
          <w:b/>
          <w:bCs/>
          <w:u w:val="none"/>
        </w:rPr>
      </w:pPr>
      <w:r>
        <w:rPr>
          <w:rFonts w:ascii="Times New Roman" w:eastAsia="Times New Roman" w:hAnsi="Times New Roman" w:cs="Times New Roman"/>
          <w:b/>
          <w:bCs/>
          <w:u w:val="none"/>
        </w:rPr>
        <w:t xml:space="preserve">         REPUBLIKA HRVATSKA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OSNOVNA ŠKOLA HINKA JUHNA                               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P O D G O R A Č                                                 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31433 Podgorač, ulica Hinka Juhna 8                                                 </w:t>
      </w:r>
      <w:r>
        <w:rPr>
          <w:i/>
          <w:iCs/>
          <w:sz w:val="24"/>
          <w:szCs w:val="24"/>
        </w:rPr>
        <w:t xml:space="preserve">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🕿:031/69 80 05   *   fax:031/69 80 09                                                                               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e-mail: </w:t>
      </w:r>
      <w:hyperlink r:id="rId5">
        <w:r>
          <w:rPr>
            <w:color w:val="0000FF"/>
            <w:sz w:val="24"/>
            <w:szCs w:val="24"/>
            <w:u w:val="single"/>
          </w:rPr>
          <w:t>os_podgorac@os-hjuhna-podgorac.skole.hr</w:t>
        </w:r>
      </w:hyperlink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web stranica: </w:t>
      </w:r>
      <w:r>
        <w:rPr>
          <w:sz w:val="24"/>
          <w:szCs w:val="24"/>
        </w:rPr>
        <w:t>http://os-hjuhna-podgorac.skole.hr/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Oib:</w:t>
      </w:r>
      <w:r>
        <w:rPr>
          <w:sz w:val="24"/>
          <w:szCs w:val="24"/>
        </w:rPr>
        <w:t>10613555021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9073A2">
      <w:pPr>
        <w:rPr>
          <w:sz w:val="24"/>
          <w:szCs w:val="24"/>
        </w:rPr>
      </w:pPr>
      <w:r>
        <w:rPr>
          <w:sz w:val="24"/>
          <w:szCs w:val="24"/>
        </w:rPr>
        <w:t>KLASA: 112-02/26-01/20</w:t>
      </w:r>
    </w:p>
    <w:p w:rsidR="00EE349E" w:rsidRDefault="00C657D0">
      <w:pPr>
        <w:rPr>
          <w:sz w:val="24"/>
          <w:szCs w:val="24"/>
        </w:rPr>
      </w:pPr>
      <w:r>
        <w:rPr>
          <w:sz w:val="24"/>
          <w:szCs w:val="24"/>
        </w:rPr>
        <w:t>URBROJ: 2149-10-26</w:t>
      </w:r>
      <w:r w:rsidR="009073A2">
        <w:rPr>
          <w:sz w:val="24"/>
          <w:szCs w:val="24"/>
        </w:rPr>
        <w:t>-01</w:t>
      </w:r>
    </w:p>
    <w:p w:rsidR="00EE349E" w:rsidRDefault="00C657D0">
      <w:pPr>
        <w:rPr>
          <w:sz w:val="24"/>
          <w:szCs w:val="24"/>
        </w:rPr>
      </w:pPr>
      <w:r>
        <w:rPr>
          <w:sz w:val="24"/>
          <w:szCs w:val="24"/>
        </w:rPr>
        <w:t>Podgorač, 24. veljače 2026</w:t>
      </w:r>
      <w:r w:rsidR="005241EE">
        <w:rPr>
          <w:sz w:val="24"/>
          <w:szCs w:val="24"/>
        </w:rPr>
        <w:t>.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5241E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Na temelju čl. 8., čl. 9., čl. 10., čl. 11. i čl. 13. Pravilnika o načinu i postupku zapošljavanja u Osnovnoj školi Hinka Juhna Podgorač, čl. 105. Zakona o odgoju i obrazovanj</w:t>
      </w:r>
      <w:r w:rsidR="009073A2">
        <w:rPr>
          <w:sz w:val="24"/>
          <w:szCs w:val="24"/>
        </w:rPr>
        <w:t>u u osnovnoj i srednjoj školi</w:t>
      </w: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POZIV ZA PROVOĐENJE </w:t>
      </w: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razgovora s kandidatima-intervjua </w:t>
      </w:r>
    </w:p>
    <w:p w:rsidR="00EE349E" w:rsidRDefault="00EE349E">
      <w:pPr>
        <w:jc w:val="center"/>
        <w:rPr>
          <w:sz w:val="24"/>
          <w:szCs w:val="24"/>
        </w:rPr>
      </w:pPr>
    </w:p>
    <w:p w:rsidR="00EE349E" w:rsidRDefault="005241EE">
      <w:pPr>
        <w:jc w:val="center"/>
        <w:rPr>
          <w:sz w:val="24"/>
          <w:szCs w:val="24"/>
        </w:rPr>
      </w:pPr>
      <w:r>
        <w:rPr>
          <w:sz w:val="24"/>
          <w:szCs w:val="24"/>
        </w:rPr>
        <w:t>za radno m</w:t>
      </w:r>
      <w:r w:rsidR="009073A2">
        <w:rPr>
          <w:sz w:val="24"/>
          <w:szCs w:val="24"/>
        </w:rPr>
        <w:t>jesto: Pomoćnik u nastavi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Razgovor s kandidatima - intervju držat će se u prostoru škole</w:t>
      </w:r>
    </w:p>
    <w:p w:rsidR="00EE349E" w:rsidRDefault="005241EE">
      <w:pPr>
        <w:shd w:val="clear" w:color="auto" w:fill="FFFFFF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i vrijeme razgovora s kandidatima - intervju: </w:t>
      </w:r>
    </w:p>
    <w:p w:rsidR="00EE349E" w:rsidRDefault="00E01896">
      <w:pPr>
        <w:rPr>
          <w:sz w:val="24"/>
          <w:szCs w:val="24"/>
        </w:rPr>
      </w:pPr>
      <w:r>
        <w:rPr>
          <w:sz w:val="24"/>
          <w:szCs w:val="24"/>
        </w:rPr>
        <w:t xml:space="preserve">2. ožujka 2026. u </w:t>
      </w:r>
      <w:r w:rsidR="00217D31">
        <w:rPr>
          <w:sz w:val="24"/>
          <w:szCs w:val="24"/>
        </w:rPr>
        <w:t>12</w:t>
      </w:r>
      <w:r w:rsidR="005241EE">
        <w:rPr>
          <w:sz w:val="24"/>
          <w:szCs w:val="24"/>
        </w:rPr>
        <w:t>:00 sati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Lista kandidata:</w:t>
      </w:r>
    </w:p>
    <w:p w:rsidR="00EE349E" w:rsidRDefault="00EE349E">
      <w:pPr>
        <w:rPr>
          <w:sz w:val="24"/>
          <w:szCs w:val="24"/>
        </w:rPr>
      </w:pPr>
    </w:p>
    <w:tbl>
      <w:tblPr>
        <w:tblStyle w:val="a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Red. broj</w:t>
            </w:r>
          </w:p>
        </w:tc>
        <w:tc>
          <w:tcPr>
            <w:tcW w:w="3828" w:type="dxa"/>
          </w:tcPr>
          <w:p w:rsidR="00EE349E" w:rsidRDefault="0052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</w:tr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EE349E" w:rsidRDefault="00907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Željka Vučemilović</w:t>
            </w:r>
          </w:p>
        </w:tc>
      </w:tr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828" w:type="dxa"/>
          </w:tcPr>
          <w:p w:rsidR="00EE349E" w:rsidRDefault="009073A2" w:rsidP="009073A2">
            <w:pPr>
              <w:tabs>
                <w:tab w:val="center" w:pos="18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Danijela Makaj</w:t>
            </w:r>
          </w:p>
        </w:tc>
      </w:tr>
    </w:tbl>
    <w:p w:rsidR="00EE349E" w:rsidRDefault="00EE349E">
      <w:pPr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O rezultatima razgovora s kandidatima - intervjua, bit ćete pravovremeno obaviješteni.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Literatura za provođenje vrednovanja: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OPĆI DIO: 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1. Zakon o odgoju i obrazovanju u osnovnoj i srednjoj školi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(NN 87/08, 86/09, 92/10, 105/10, 90/11, 5/12, 16/12, 86/12, 126/12, 94/13, 152/14, 07/17, 68/18, 98/19, 64/20, 151/22, 155/23, 156/23)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296D41">
        <w:rPr>
          <w:sz w:val="24"/>
          <w:szCs w:val="24"/>
        </w:rPr>
        <w:t>. Statut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7C2EDB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 Kućni red</w:t>
      </w: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9073A2" w:rsidRDefault="009073A2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9073A2">
        <w:rPr>
          <w:sz w:val="24"/>
          <w:szCs w:val="24"/>
        </w:rPr>
        <w:t>Pravilnik o osnovnoškolskom i srednjoškolskom odgoju i obrazovanju učenika s teškoćama u razvoju</w:t>
      </w:r>
    </w:p>
    <w:p w:rsidR="009073A2" w:rsidRDefault="009073A2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(NN 24/15)</w:t>
      </w:r>
    </w:p>
    <w:p w:rsidR="009073A2" w:rsidRDefault="009073A2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9073A2" w:rsidRDefault="009073A2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9073A2">
        <w:rPr>
          <w:sz w:val="24"/>
          <w:szCs w:val="24"/>
        </w:rPr>
        <w:t>Pravilnik o kriterijima za izricanje pedagoških mjera</w:t>
      </w:r>
    </w:p>
    <w:p w:rsidR="009073A2" w:rsidRDefault="009073A2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(NN 94/15)</w:t>
      </w:r>
      <w:bookmarkStart w:id="0" w:name="_GoBack"/>
      <w:bookmarkEnd w:id="0"/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Članovi povjerenstva: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Vedran Domjanović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Maja Milinković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Monika Mužar Kos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 w:rsidP="005241EE">
      <w:pPr>
        <w:ind w:left="5812"/>
        <w:rPr>
          <w:sz w:val="24"/>
          <w:szCs w:val="24"/>
        </w:rPr>
      </w:pPr>
      <w:r>
        <w:rPr>
          <w:sz w:val="24"/>
          <w:szCs w:val="24"/>
        </w:rPr>
        <w:t>Ravnateljica:                                                                                                                                                                                                 Zdenka Vukomanović, prof.</w:t>
      </w:r>
    </w:p>
    <w:sectPr w:rsidR="00EE349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5A0038F-64F9-49F8-975F-EC95780D68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1A50AC1-AF74-4BB7-9FEB-92FF691D706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AFF25AF-086A-46D2-A773-5448B62666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108ABF6-DC25-4EF0-A2B5-16174EDA49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9E"/>
    <w:rsid w:val="0017622E"/>
    <w:rsid w:val="00217D31"/>
    <w:rsid w:val="00296D41"/>
    <w:rsid w:val="005241EE"/>
    <w:rsid w:val="007C2EDB"/>
    <w:rsid w:val="009073A2"/>
    <w:rsid w:val="00B3393F"/>
    <w:rsid w:val="00C657D0"/>
    <w:rsid w:val="00DB0321"/>
    <w:rsid w:val="00E01896"/>
    <w:rsid w:val="00EE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8B441"/>
  <w15:docId w15:val="{F377B432-6525-4692-8DD7-9B5B62F8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ind w:right="509"/>
      <w:outlineLvl w:val="0"/>
    </w:pPr>
    <w:rPr>
      <w:rFonts w:ascii="Arial" w:eastAsia="Arial" w:hAnsi="Arial" w:cs="Arial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C629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A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ABB"/>
    <w:rPr>
      <w:rFonts w:ascii="Segoe UI" w:eastAsia="Times New Roman" w:hAnsi="Segoe UI" w:cs="Segoe UI"/>
      <w:sz w:val="18"/>
      <w:szCs w:val="18"/>
      <w:lang w:val="en-US" w:eastAsia="hr-HR"/>
    </w:rPr>
  </w:style>
  <w:style w:type="character" w:customStyle="1" w:styleId="Heading1Char">
    <w:name w:val="Heading 1 Char"/>
    <w:basedOn w:val="DefaultParagraphFont"/>
    <w:link w:val="Heading1"/>
    <w:uiPriority w:val="99"/>
    <w:rsid w:val="00DE7286"/>
    <w:rPr>
      <w:rFonts w:ascii="Arial" w:eastAsia="Times New Roman" w:hAnsi="Arial" w:cs="Arial"/>
      <w:sz w:val="24"/>
      <w:szCs w:val="24"/>
      <w:u w:val="single"/>
      <w:lang w:val="en-GB" w:eastAsia="hr-HR"/>
    </w:rPr>
  </w:style>
  <w:style w:type="character" w:styleId="Hyperlink">
    <w:name w:val="Hyperlink"/>
    <w:basedOn w:val="DefaultParagraphFont"/>
    <w:uiPriority w:val="99"/>
    <w:rsid w:val="00DE728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79A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5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1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174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174"/>
    <w:rPr>
      <w:rFonts w:ascii="Times New Roman" w:eastAsia="Times New Roman" w:hAnsi="Times New Roman" w:cs="Times New Roman"/>
      <w:b/>
      <w:bCs/>
      <w:sz w:val="20"/>
      <w:szCs w:val="20"/>
      <w:lang w:val="en-US" w:eastAsia="hr-HR"/>
    </w:rPr>
  </w:style>
  <w:style w:type="table" w:styleId="TableGrid">
    <w:name w:val="Table Grid"/>
    <w:basedOn w:val="TableNormal"/>
    <w:uiPriority w:val="59"/>
    <w:rsid w:val="00105935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os-podgorac-001@skole.hinet.h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U8M1yjhlOy4BODKmjW6QuJ1Kg==">CgMxLjAyDWgucHp3YTRnbzg3cjE4AHIhMWFSUG5oeUlYekJEa2Z0T1oxZDBZTDdPYmk3Wi1yekVi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Windows korisnik</cp:lastModifiedBy>
  <cp:revision>2</cp:revision>
  <dcterms:created xsi:type="dcterms:W3CDTF">2026-02-24T13:54:00Z</dcterms:created>
  <dcterms:modified xsi:type="dcterms:W3CDTF">2026-02-24T13:54:00Z</dcterms:modified>
</cp:coreProperties>
</file>